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EC" w:rsidRPr="00DB66EC" w:rsidRDefault="00DB66EC" w:rsidP="00DB66EC">
      <w:pPr>
        <w:spacing w:after="0" w:line="240" w:lineRule="auto"/>
        <w:contextualSpacing/>
        <w:rPr>
          <w:rFonts w:ascii="Times New Roman" w:eastAsia="Calibri" w:hAnsi="Times New Roman" w:cs="Times New Roman"/>
          <w:lang w:val="en-US" w:eastAsia="en-US"/>
        </w:rPr>
      </w:pPr>
    </w:p>
    <w:p w:rsidR="00DB66EC" w:rsidRPr="00DB66EC" w:rsidRDefault="00DB66EC" w:rsidP="00DB66EC">
      <w:pPr>
        <w:spacing w:after="0" w:line="240" w:lineRule="auto"/>
        <w:rPr>
          <w:rFonts w:ascii="Times New Roman" w:eastAsia="Calibri" w:hAnsi="Times New Roman" w:cs="Times New Roman"/>
          <w:lang w:val="en-US" w:eastAsia="en-US"/>
        </w:rPr>
      </w:pPr>
    </w:p>
    <w:p w:rsidR="00DB66EC" w:rsidRPr="00DB66EC" w:rsidRDefault="00DB66EC" w:rsidP="00DB66EC">
      <w:pPr>
        <w:spacing w:after="0" w:line="240" w:lineRule="auto"/>
        <w:rPr>
          <w:rFonts w:ascii="Times New Roman" w:eastAsia="Times New Roman" w:hAnsi="Times New Roman" w:cs="Times New Roman"/>
          <w:b/>
          <w:szCs w:val="20"/>
          <w:lang w:val="fr-FR"/>
        </w:rPr>
      </w:pPr>
      <w:r>
        <w:rPr>
          <w:rFonts w:ascii="Times New Roman" w:eastAsia="Times New Roman" w:hAnsi="Times New Roman" w:cs="Times New Roman"/>
          <w:b/>
          <w:noProof/>
          <w:sz w:val="20"/>
          <w:szCs w:val="20"/>
          <w:lang w:val="en-GB" w:eastAsia="en-GB"/>
        </w:rPr>
        <w:drawing>
          <wp:anchor distT="0" distB="0" distL="114300" distR="114300" simplePos="0" relativeHeight="251659264" behindDoc="0" locked="0" layoutInCell="1" allowOverlap="1">
            <wp:simplePos x="0" y="0"/>
            <wp:positionH relativeFrom="column">
              <wp:posOffset>-20955</wp:posOffset>
            </wp:positionH>
            <wp:positionV relativeFrom="paragraph">
              <wp:posOffset>62230</wp:posOffset>
            </wp:positionV>
            <wp:extent cx="923925" cy="923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14:sizeRelH relativeFrom="page">
              <wp14:pctWidth>0</wp14:pctWidth>
            </wp14:sizeRelH>
            <wp14:sizeRelV relativeFrom="page">
              <wp14:pctHeight>0</wp14:pctHeight>
            </wp14:sizeRelV>
          </wp:anchor>
        </w:drawing>
      </w:r>
      <w:r w:rsidRPr="00DB66EC">
        <w:rPr>
          <w:rFonts w:ascii="Times New Roman" w:eastAsia="Times New Roman" w:hAnsi="Times New Roman" w:cs="Times New Roman"/>
          <w:b/>
          <w:szCs w:val="20"/>
          <w:lang w:val="fr-FR"/>
        </w:rPr>
        <w:t xml:space="preserve">                            DIRECTIA  DE SĂNĂTATE PUBLICĂ ARGEŞ</w:t>
      </w:r>
    </w:p>
    <w:p w:rsidR="00DB66EC" w:rsidRPr="00DB66EC" w:rsidRDefault="00DB66EC" w:rsidP="00DB66EC">
      <w:pPr>
        <w:spacing w:after="0" w:line="240" w:lineRule="auto"/>
        <w:rPr>
          <w:rFonts w:ascii="Times New Roman" w:eastAsia="Times New Roman" w:hAnsi="Times New Roman" w:cs="Times New Roman"/>
          <w:b/>
          <w:sz w:val="20"/>
          <w:szCs w:val="20"/>
          <w:lang w:val="fr-FR"/>
        </w:rPr>
      </w:pPr>
      <w:r w:rsidRPr="00DB66EC">
        <w:rPr>
          <w:rFonts w:ascii="Times New Roman" w:eastAsia="Times New Roman" w:hAnsi="Times New Roman" w:cs="Times New Roman"/>
          <w:b/>
          <w:sz w:val="20"/>
          <w:szCs w:val="20"/>
          <w:lang w:val="fr-FR"/>
        </w:rPr>
        <w:t xml:space="preserve">                COMPARTIMENT EVALUARE SI PROMOVAREA SANATATII</w:t>
      </w:r>
    </w:p>
    <w:p w:rsidR="00DB66EC" w:rsidRPr="00DB66EC" w:rsidRDefault="00DB66EC" w:rsidP="00DB66EC">
      <w:pPr>
        <w:spacing w:after="0" w:line="240" w:lineRule="auto"/>
        <w:rPr>
          <w:rFonts w:ascii="Times New Roman" w:eastAsia="Times New Roman" w:hAnsi="Times New Roman" w:cs="Times New Roman"/>
          <w:b/>
          <w:sz w:val="20"/>
          <w:szCs w:val="20"/>
          <w:lang w:val="fr-FR"/>
        </w:rPr>
      </w:pPr>
      <w:r w:rsidRPr="00DB66EC">
        <w:rPr>
          <w:rFonts w:ascii="Times New Roman" w:eastAsia="Times New Roman" w:hAnsi="Times New Roman" w:cs="Times New Roman"/>
          <w:b/>
          <w:sz w:val="20"/>
          <w:szCs w:val="20"/>
          <w:lang w:val="fr-FR"/>
        </w:rPr>
        <w:t xml:space="preserve">                                            Str. Exerciţiu nr. 39 bis, Piteşti</w:t>
      </w:r>
    </w:p>
    <w:p w:rsidR="00DB66EC" w:rsidRPr="00DB66EC" w:rsidRDefault="00DB66EC" w:rsidP="00DB66EC">
      <w:pPr>
        <w:pBdr>
          <w:bottom w:val="single" w:sz="4" w:space="20" w:color="auto"/>
        </w:pBdr>
        <w:spacing w:after="0" w:line="240" w:lineRule="auto"/>
        <w:rPr>
          <w:rFonts w:ascii="Times New Roman" w:eastAsia="Times New Roman" w:hAnsi="Times New Roman" w:cs="Times New Roman"/>
          <w:b/>
          <w:sz w:val="20"/>
          <w:szCs w:val="20"/>
          <w:lang w:val="fr-FR"/>
        </w:rPr>
      </w:pPr>
      <w:r w:rsidRPr="00DB66EC">
        <w:rPr>
          <w:rFonts w:ascii="Times New Roman" w:eastAsia="Times New Roman" w:hAnsi="Times New Roman" w:cs="Times New Roman"/>
          <w:b/>
          <w:sz w:val="20"/>
          <w:szCs w:val="20"/>
          <w:lang w:val="fr-FR"/>
        </w:rPr>
        <w:t xml:space="preserve">                                 Tel.(0040)-248-22.40.15    Fax:(0040)-248-21.64.84</w:t>
      </w:r>
    </w:p>
    <w:p w:rsidR="00DB66EC" w:rsidRPr="00DB66EC" w:rsidRDefault="00DB66EC" w:rsidP="00DB66EC">
      <w:pPr>
        <w:spacing w:after="0" w:line="240" w:lineRule="auto"/>
        <w:rPr>
          <w:rFonts w:ascii="Times New Roman" w:eastAsia="Calibri" w:hAnsi="Times New Roman" w:cs="Times New Roman"/>
          <w:b/>
          <w:color w:val="1D2228"/>
          <w:sz w:val="28"/>
          <w:szCs w:val="28"/>
          <w:lang w:val="en-US" w:eastAsia="en-US"/>
        </w:rPr>
      </w:pPr>
    </w:p>
    <w:p w:rsidR="00DB66EC" w:rsidRPr="005D7831" w:rsidRDefault="00DB66EC" w:rsidP="00475715">
      <w:pPr>
        <w:spacing w:after="0" w:line="240" w:lineRule="auto"/>
        <w:jc w:val="center"/>
        <w:rPr>
          <w:rFonts w:ascii="Times New Roman" w:eastAsia="Calibri" w:hAnsi="Times New Roman" w:cs="Times New Roman"/>
          <w:b/>
          <w:color w:val="1D2228"/>
          <w:sz w:val="28"/>
          <w:szCs w:val="28"/>
          <w:lang w:val="en-US" w:eastAsia="en-US"/>
        </w:rPr>
      </w:pPr>
    </w:p>
    <w:p w:rsidR="00D3006D" w:rsidRPr="005D7831" w:rsidRDefault="00D3006D" w:rsidP="00475715">
      <w:pPr>
        <w:spacing w:after="0"/>
        <w:jc w:val="center"/>
        <w:rPr>
          <w:rFonts w:ascii="Times New Roman" w:hAnsi="Times New Roman" w:cs="Times New Roman"/>
          <w:b/>
          <w:sz w:val="28"/>
          <w:szCs w:val="28"/>
        </w:rPr>
      </w:pPr>
      <w:r w:rsidRPr="005D7831">
        <w:rPr>
          <w:rFonts w:ascii="Times New Roman" w:hAnsi="Times New Roman" w:cs="Times New Roman"/>
          <w:b/>
          <w:sz w:val="28"/>
          <w:szCs w:val="28"/>
        </w:rPr>
        <w:t>COMUNICAT DE PRESĂ</w:t>
      </w:r>
    </w:p>
    <w:p w:rsidR="00D3006D" w:rsidRPr="005D7831" w:rsidRDefault="00D3006D" w:rsidP="00475715">
      <w:pPr>
        <w:spacing w:after="0"/>
        <w:jc w:val="center"/>
        <w:rPr>
          <w:rFonts w:ascii="Times New Roman" w:hAnsi="Times New Roman" w:cs="Times New Roman"/>
          <w:b/>
          <w:sz w:val="28"/>
          <w:szCs w:val="28"/>
        </w:rPr>
      </w:pPr>
      <w:r w:rsidRPr="005D7831">
        <w:rPr>
          <w:rFonts w:ascii="Times New Roman" w:hAnsi="Times New Roman" w:cs="Times New Roman"/>
          <w:b/>
          <w:sz w:val="28"/>
          <w:szCs w:val="28"/>
        </w:rPr>
        <w:t>CAMPANIA</w:t>
      </w:r>
    </w:p>
    <w:p w:rsidR="00B13936" w:rsidRPr="005D7831" w:rsidRDefault="00E549D7" w:rsidP="00475715">
      <w:pPr>
        <w:spacing w:after="0" w:line="240" w:lineRule="auto"/>
        <w:jc w:val="center"/>
        <w:rPr>
          <w:rFonts w:ascii="Times New Roman" w:hAnsi="Times New Roman" w:cs="Times New Roman"/>
          <w:b/>
          <w:sz w:val="28"/>
          <w:szCs w:val="28"/>
        </w:rPr>
      </w:pPr>
      <w:r w:rsidRPr="005D7831">
        <w:rPr>
          <w:rFonts w:ascii="Times New Roman" w:hAnsi="Times New Roman" w:cs="Times New Roman"/>
          <w:b/>
          <w:sz w:val="28"/>
          <w:szCs w:val="28"/>
        </w:rPr>
        <w:t>«</w:t>
      </w:r>
      <w:r w:rsidR="00B13936" w:rsidRPr="005D7831">
        <w:rPr>
          <w:rFonts w:ascii="Times New Roman" w:hAnsi="Times New Roman" w:cs="Times New Roman"/>
          <w:b/>
          <w:sz w:val="28"/>
          <w:szCs w:val="28"/>
        </w:rPr>
        <w:t>Ţigările otrăvesc oamenii şi planeta</w:t>
      </w:r>
      <w:r w:rsidR="002451B3" w:rsidRPr="005D7831">
        <w:rPr>
          <w:rFonts w:ascii="Times New Roman" w:hAnsi="Times New Roman" w:cs="Times New Roman"/>
          <w:b/>
          <w:sz w:val="28"/>
          <w:szCs w:val="28"/>
        </w:rPr>
        <w:t>!</w:t>
      </w:r>
      <w:r w:rsidRPr="005D7831">
        <w:rPr>
          <w:rFonts w:ascii="Times New Roman" w:hAnsi="Times New Roman" w:cs="Times New Roman"/>
          <w:b/>
          <w:sz w:val="28"/>
          <w:szCs w:val="28"/>
        </w:rPr>
        <w:t>»</w:t>
      </w:r>
    </w:p>
    <w:p w:rsidR="00D3006D" w:rsidRPr="005D7831" w:rsidRDefault="00B13936" w:rsidP="00475715">
      <w:pPr>
        <w:spacing w:after="0" w:line="240" w:lineRule="auto"/>
        <w:jc w:val="center"/>
        <w:rPr>
          <w:rFonts w:ascii="Times New Roman" w:hAnsi="Times New Roman" w:cs="Times New Roman"/>
          <w:b/>
          <w:sz w:val="28"/>
          <w:szCs w:val="28"/>
        </w:rPr>
      </w:pPr>
      <w:r w:rsidRPr="005D7831">
        <w:rPr>
          <w:rFonts w:ascii="Times New Roman" w:hAnsi="Times New Roman" w:cs="Times New Roman"/>
          <w:b/>
          <w:sz w:val="28"/>
          <w:szCs w:val="28"/>
        </w:rPr>
        <w:t>NOIEMBRIE 2022</w:t>
      </w:r>
    </w:p>
    <w:p w:rsidR="00D3006D" w:rsidRPr="005D7831" w:rsidRDefault="00D3006D" w:rsidP="00475715">
      <w:pPr>
        <w:spacing w:after="0" w:line="240" w:lineRule="auto"/>
        <w:jc w:val="center"/>
        <w:rPr>
          <w:rFonts w:ascii="Times New Roman" w:hAnsi="Times New Roman" w:cs="Times New Roman"/>
          <w:b/>
          <w:sz w:val="28"/>
          <w:szCs w:val="28"/>
        </w:rPr>
      </w:pPr>
      <w:r w:rsidRPr="005D7831">
        <w:rPr>
          <w:rFonts w:ascii="Times New Roman" w:hAnsi="Times New Roman" w:cs="Times New Roman"/>
          <w:b/>
          <w:sz w:val="28"/>
          <w:szCs w:val="28"/>
        </w:rPr>
        <w:t>1</w:t>
      </w:r>
      <w:r w:rsidR="00B13936" w:rsidRPr="005D7831">
        <w:rPr>
          <w:rFonts w:ascii="Times New Roman" w:hAnsi="Times New Roman" w:cs="Times New Roman"/>
          <w:b/>
          <w:sz w:val="28"/>
          <w:szCs w:val="28"/>
        </w:rPr>
        <w:t>7 noiembrie 2022</w:t>
      </w:r>
      <w:r w:rsidRPr="005D7831">
        <w:rPr>
          <w:rFonts w:ascii="Times New Roman" w:hAnsi="Times New Roman" w:cs="Times New Roman"/>
          <w:b/>
          <w:sz w:val="28"/>
          <w:szCs w:val="28"/>
        </w:rPr>
        <w:t xml:space="preserve"> - ZIUA NAŢIONALĂ FĂRĂ TUTUN</w:t>
      </w:r>
    </w:p>
    <w:p w:rsidR="00732CC2" w:rsidRDefault="00732CC2" w:rsidP="00475715">
      <w:pPr>
        <w:shd w:val="clear" w:color="auto" w:fill="FFFFFF"/>
        <w:spacing w:after="0" w:line="240" w:lineRule="auto"/>
        <w:jc w:val="both"/>
        <w:rPr>
          <w:rFonts w:ascii="Times New Roman" w:eastAsia="Times New Roman" w:hAnsi="Times New Roman" w:cs="Times New Roman"/>
        </w:rPr>
      </w:pPr>
    </w:p>
    <w:p w:rsidR="00F4526B" w:rsidRPr="005D7831" w:rsidRDefault="00F4526B" w:rsidP="00475715">
      <w:pPr>
        <w:shd w:val="clear" w:color="auto" w:fill="FFFFFF"/>
        <w:contextualSpacing/>
        <w:jc w:val="both"/>
        <w:rPr>
          <w:rFonts w:ascii="Times New Roman" w:eastAsia="Times New Roman" w:hAnsi="Times New Roman" w:cs="Times New Roman"/>
          <w:sz w:val="28"/>
          <w:szCs w:val="28"/>
        </w:rPr>
      </w:pPr>
    </w:p>
    <w:p w:rsidR="000030D7" w:rsidRPr="005D7831" w:rsidRDefault="005D7831" w:rsidP="00475715">
      <w:pPr>
        <w:shd w:val="clear" w:color="auto" w:fill="FFFFFF"/>
        <w:contextualSpacing/>
        <w:jc w:val="both"/>
        <w:rPr>
          <w:rFonts w:ascii="Times New Roman" w:eastAsia="Times New Roman" w:hAnsi="Times New Roman" w:cs="Times New Roman"/>
          <w:sz w:val="28"/>
          <w:szCs w:val="28"/>
        </w:rPr>
      </w:pPr>
      <w:r w:rsidRPr="005D78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030D7" w:rsidRPr="005D7831">
        <w:rPr>
          <w:rFonts w:ascii="Times New Roman" w:eastAsia="Times New Roman" w:hAnsi="Times New Roman" w:cs="Times New Roman"/>
          <w:sz w:val="28"/>
          <w:szCs w:val="28"/>
        </w:rPr>
        <w:t>În fiecare an,  în a treia joi a lunii noiembrie</w:t>
      </w:r>
      <w:r w:rsidR="00445558" w:rsidRPr="005D7831">
        <w:rPr>
          <w:rFonts w:ascii="Times New Roman" w:eastAsia="Times New Roman" w:hAnsi="Times New Roman" w:cs="Times New Roman"/>
          <w:sz w:val="28"/>
          <w:szCs w:val="28"/>
        </w:rPr>
        <w:t xml:space="preserve"> </w:t>
      </w:r>
      <w:r w:rsidR="000030D7" w:rsidRPr="005D7831">
        <w:rPr>
          <w:rFonts w:ascii="Times New Roman" w:eastAsia="Times New Roman" w:hAnsi="Times New Roman" w:cs="Times New Roman"/>
          <w:sz w:val="28"/>
          <w:szCs w:val="28"/>
        </w:rPr>
        <w:t>este celebrată „</w:t>
      </w:r>
      <w:r w:rsidR="00350E31">
        <w:rPr>
          <w:rFonts w:ascii="Times New Roman" w:eastAsia="Times New Roman" w:hAnsi="Times New Roman" w:cs="Times New Roman"/>
          <w:b/>
          <w:bCs/>
          <w:i/>
          <w:iCs/>
          <w:sz w:val="28"/>
          <w:szCs w:val="28"/>
        </w:rPr>
        <w:t>Ziua Naţională fără T</w:t>
      </w:r>
      <w:r w:rsidR="000030D7" w:rsidRPr="005D7831">
        <w:rPr>
          <w:rFonts w:ascii="Times New Roman" w:eastAsia="Times New Roman" w:hAnsi="Times New Roman" w:cs="Times New Roman"/>
          <w:b/>
          <w:bCs/>
          <w:i/>
          <w:iCs/>
          <w:sz w:val="28"/>
          <w:szCs w:val="28"/>
        </w:rPr>
        <w:t>utun</w:t>
      </w:r>
      <w:r w:rsidR="000030D7" w:rsidRPr="005D7831">
        <w:rPr>
          <w:rFonts w:ascii="Times New Roman" w:eastAsia="Times New Roman" w:hAnsi="Times New Roman" w:cs="Times New Roman"/>
          <w:sz w:val="28"/>
          <w:szCs w:val="28"/>
        </w:rPr>
        <w:t xml:space="preserve">” care are </w:t>
      </w:r>
      <w:r w:rsidR="000030D7" w:rsidRPr="008C46D8">
        <w:rPr>
          <w:rFonts w:ascii="Times New Roman" w:eastAsia="Times New Roman" w:hAnsi="Times New Roman" w:cs="Times New Roman"/>
          <w:b/>
          <w:sz w:val="28"/>
          <w:szCs w:val="28"/>
        </w:rPr>
        <w:t>s</w:t>
      </w:r>
      <w:r w:rsidR="00B13936" w:rsidRPr="008C46D8">
        <w:rPr>
          <w:rFonts w:ascii="Times New Roman" w:eastAsia="Times New Roman" w:hAnsi="Times New Roman" w:cs="Times New Roman"/>
          <w:b/>
          <w:sz w:val="28"/>
          <w:szCs w:val="28"/>
        </w:rPr>
        <w:t>copul</w:t>
      </w:r>
      <w:r w:rsidR="00B13936" w:rsidRPr="005D7831">
        <w:rPr>
          <w:rFonts w:ascii="Times New Roman" w:eastAsia="Times New Roman" w:hAnsi="Times New Roman" w:cs="Times New Roman"/>
          <w:sz w:val="28"/>
          <w:szCs w:val="28"/>
        </w:rPr>
        <w:t xml:space="preserve"> de a conştientiza populația</w:t>
      </w:r>
      <w:r w:rsidR="000030D7" w:rsidRPr="005D7831">
        <w:rPr>
          <w:rFonts w:ascii="Times New Roman" w:eastAsia="Times New Roman" w:hAnsi="Times New Roman" w:cs="Times New Roman"/>
          <w:sz w:val="28"/>
          <w:szCs w:val="28"/>
        </w:rPr>
        <w:t xml:space="preserve"> şi decidenţii politici în legătură cu enorma povară socială (boli/ dizabilități/decese premature) generată de consumul de tutun, ca punct de plecare pentru inițierea de  modificări comportamentale și măsuri legislative adecvate.</w:t>
      </w:r>
    </w:p>
    <w:p w:rsidR="00B13936" w:rsidRPr="005D7831" w:rsidRDefault="00475715" w:rsidP="004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5558" w:rsidRPr="005D7831">
        <w:rPr>
          <w:rFonts w:ascii="Times New Roman" w:eastAsia="Times New Roman" w:hAnsi="Times New Roman" w:cs="Times New Roman"/>
          <w:sz w:val="28"/>
          <w:szCs w:val="28"/>
        </w:rPr>
        <w:t>C</w:t>
      </w:r>
      <w:r w:rsidR="000062FE" w:rsidRPr="005D7831">
        <w:rPr>
          <w:rFonts w:ascii="Times New Roman" w:eastAsia="Times New Roman" w:hAnsi="Times New Roman" w:cs="Times New Roman"/>
          <w:sz w:val="28"/>
          <w:szCs w:val="28"/>
        </w:rPr>
        <w:t>ampania</w:t>
      </w:r>
      <w:r w:rsidR="000030D7" w:rsidRPr="005D7831">
        <w:rPr>
          <w:rFonts w:ascii="Times New Roman" w:eastAsia="Times New Roman" w:hAnsi="Times New Roman" w:cs="Times New Roman"/>
          <w:sz w:val="28"/>
          <w:szCs w:val="28"/>
        </w:rPr>
        <w:t xml:space="preserve"> </w:t>
      </w:r>
      <w:r w:rsidR="00445558" w:rsidRPr="005D7831">
        <w:rPr>
          <w:rFonts w:ascii="Times New Roman" w:eastAsia="Times New Roman" w:hAnsi="Times New Roman" w:cs="Times New Roman"/>
          <w:sz w:val="28"/>
          <w:szCs w:val="28"/>
        </w:rPr>
        <w:t>se desfășoară pe toată durat</w:t>
      </w:r>
      <w:r w:rsidR="00A77A10" w:rsidRPr="005D7831">
        <w:rPr>
          <w:rFonts w:ascii="Times New Roman" w:eastAsia="Times New Roman" w:hAnsi="Times New Roman" w:cs="Times New Roman"/>
          <w:sz w:val="28"/>
          <w:szCs w:val="28"/>
        </w:rPr>
        <w:t>a</w:t>
      </w:r>
      <w:r w:rsidR="00445558" w:rsidRPr="005D7831">
        <w:rPr>
          <w:rFonts w:ascii="Times New Roman" w:eastAsia="Times New Roman" w:hAnsi="Times New Roman" w:cs="Times New Roman"/>
          <w:sz w:val="28"/>
          <w:szCs w:val="28"/>
        </w:rPr>
        <w:t xml:space="preserve"> lunii noiembrie</w:t>
      </w:r>
      <w:r w:rsidR="00E25125" w:rsidRPr="005D7831">
        <w:rPr>
          <w:rFonts w:ascii="Times New Roman" w:eastAsia="Times New Roman" w:hAnsi="Times New Roman" w:cs="Times New Roman"/>
          <w:sz w:val="28"/>
          <w:szCs w:val="28"/>
        </w:rPr>
        <w:t xml:space="preserve"> și are ca </w:t>
      </w:r>
      <w:r w:rsidR="00350E31" w:rsidRPr="008C46D8">
        <w:rPr>
          <w:rFonts w:ascii="Times New Roman" w:eastAsia="Times New Roman" w:hAnsi="Times New Roman" w:cs="Times New Roman"/>
          <w:b/>
          <w:sz w:val="28"/>
          <w:szCs w:val="28"/>
        </w:rPr>
        <w:t>obiective</w:t>
      </w:r>
      <w:r w:rsidR="008C46D8">
        <w:rPr>
          <w:rFonts w:ascii="Times New Roman" w:eastAsia="Times New Roman" w:hAnsi="Times New Roman" w:cs="Times New Roman"/>
          <w:sz w:val="28"/>
          <w:szCs w:val="28"/>
        </w:rPr>
        <w:t xml:space="preserve"> </w:t>
      </w:r>
      <w:r w:rsidR="000030D7" w:rsidRPr="005D7831">
        <w:rPr>
          <w:rFonts w:ascii="Times New Roman" w:eastAsia="Times New Roman" w:hAnsi="Times New Roman" w:cs="Times New Roman"/>
          <w:sz w:val="28"/>
          <w:szCs w:val="28"/>
        </w:rPr>
        <w:t>creșterea conștientizării</w:t>
      </w:r>
      <w:r w:rsidR="00B13936" w:rsidRPr="005D7831">
        <w:rPr>
          <w:rFonts w:ascii="Times New Roman" w:eastAsia="Times New Roman" w:hAnsi="Times New Roman" w:cs="Times New Roman"/>
          <w:sz w:val="28"/>
          <w:szCs w:val="28"/>
        </w:rPr>
        <w:t xml:space="preserve"> în rândul populației generale </w:t>
      </w:r>
      <w:r w:rsidR="000030D7" w:rsidRPr="005D7831">
        <w:rPr>
          <w:rFonts w:ascii="Times New Roman" w:eastAsia="Times New Roman" w:hAnsi="Times New Roman" w:cs="Times New Roman"/>
          <w:sz w:val="28"/>
          <w:szCs w:val="28"/>
        </w:rPr>
        <w:t xml:space="preserve">a riscurilor asociate </w:t>
      </w:r>
      <w:r w:rsidR="00B13936" w:rsidRPr="005D7831">
        <w:rPr>
          <w:rFonts w:ascii="Times New Roman" w:eastAsia="Times New Roman" w:hAnsi="Times New Roman" w:cs="Times New Roman"/>
          <w:sz w:val="28"/>
          <w:szCs w:val="28"/>
        </w:rPr>
        <w:t>fumatului, atât la nivel individual, asupra sănătății organismului, cât și la nivel societal, prin amprenta negativă pe care industria tutunului o are asupra mediului înconjurător.</w:t>
      </w:r>
    </w:p>
    <w:p w:rsidR="00B13936" w:rsidRPr="005D7831" w:rsidRDefault="00475715" w:rsidP="004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13936" w:rsidRPr="005D7831">
        <w:rPr>
          <w:rFonts w:ascii="Times New Roman" w:eastAsia="Times New Roman" w:hAnsi="Times New Roman" w:cs="Times New Roman"/>
          <w:sz w:val="28"/>
          <w:szCs w:val="28"/>
        </w:rPr>
        <w:t xml:space="preserve">Astfel, până la 25% dintre fermierii cultivatori de tutun sunt afectați de boala tutunului verde (intoxicație cu nicotină), o boală cauzată de nicotina absorbită prin piele la manipularea frunzelor de tutun. Producția și consumul de tutun contribuie la încălzirea globală, eliberând anual în mediu 80 de milioane de tone de dioxid de carbon (CO2), echivalentul conducerii a 17 milioane de mașini pe benzină în fiecare an. </w:t>
      </w:r>
    </w:p>
    <w:p w:rsidR="00B13936" w:rsidRPr="005D7831" w:rsidRDefault="00475715" w:rsidP="004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13936" w:rsidRPr="005D7831">
        <w:rPr>
          <w:rFonts w:ascii="Times New Roman" w:eastAsia="Times New Roman" w:hAnsi="Times New Roman" w:cs="Times New Roman"/>
          <w:sz w:val="28"/>
          <w:szCs w:val="28"/>
        </w:rPr>
        <w:t>România s-a clasat pe locul trei în ceea ce priveşte producţia de ţigări din UE, în anul 2017</w:t>
      </w:r>
      <w:r w:rsidR="007260C2">
        <w:rPr>
          <w:rFonts w:ascii="Times New Roman" w:eastAsia="Times New Roman" w:hAnsi="Times New Roman" w:cs="Times New Roman"/>
          <w:sz w:val="28"/>
          <w:szCs w:val="28"/>
        </w:rPr>
        <w:t xml:space="preserve"> </w:t>
      </w:r>
      <w:r w:rsidR="00E25125" w:rsidRPr="005D7831">
        <w:rPr>
          <w:rFonts w:ascii="Times New Roman" w:eastAsia="Times New Roman" w:hAnsi="Times New Roman" w:cs="Times New Roman"/>
          <w:sz w:val="28"/>
          <w:szCs w:val="28"/>
        </w:rPr>
        <w:t xml:space="preserve">. </w:t>
      </w:r>
    </w:p>
    <w:p w:rsidR="00E25125" w:rsidRPr="005D7831" w:rsidRDefault="00475715" w:rsidP="004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25125" w:rsidRPr="005D7831">
        <w:rPr>
          <w:rFonts w:ascii="Times New Roman" w:eastAsia="Times New Roman" w:hAnsi="Times New Roman" w:cs="Times New Roman"/>
          <w:sz w:val="28"/>
          <w:szCs w:val="28"/>
        </w:rPr>
        <w:t>În ceea ce privește consumul de tutun, în România 30,7% (</w:t>
      </w:r>
      <w:r w:rsidR="008C46D8">
        <w:rPr>
          <w:rFonts w:ascii="Times New Roman" w:eastAsia="Times New Roman" w:hAnsi="Times New Roman" w:cs="Times New Roman"/>
          <w:sz w:val="28"/>
          <w:szCs w:val="28"/>
        </w:rPr>
        <w:t>5,63 de milioane) dintre persoanele</w:t>
      </w:r>
      <w:r w:rsidR="00E25125" w:rsidRPr="005D7831">
        <w:rPr>
          <w:rFonts w:ascii="Times New Roman" w:eastAsia="Times New Roman" w:hAnsi="Times New Roman" w:cs="Times New Roman"/>
          <w:sz w:val="28"/>
          <w:szCs w:val="28"/>
        </w:rPr>
        <w:t xml:space="preserve"> cu vârsta de minimum 15 ani (40,4% bărbați și 21,7% femei) </w:t>
      </w:r>
      <w:r w:rsidR="00E25125" w:rsidRPr="005D7831">
        <w:rPr>
          <w:rFonts w:ascii="Times New Roman" w:eastAsia="Times New Roman" w:hAnsi="Times New Roman" w:cs="Times New Roman"/>
          <w:sz w:val="28"/>
          <w:szCs w:val="28"/>
        </w:rPr>
        <w:lastRenderedPageBreak/>
        <w:t>comsumă curent o formă de tutun (fumat, tutun fără fum ș</w:t>
      </w:r>
      <w:r w:rsidR="007260C2">
        <w:rPr>
          <w:rFonts w:ascii="Times New Roman" w:eastAsia="Times New Roman" w:hAnsi="Times New Roman" w:cs="Times New Roman"/>
          <w:sz w:val="28"/>
          <w:szCs w:val="28"/>
        </w:rPr>
        <w:t>i produse cu tutun încălzit)</w:t>
      </w:r>
      <w:r w:rsidR="00E25125" w:rsidRPr="005D7831">
        <w:rPr>
          <w:rFonts w:ascii="Times New Roman" w:eastAsia="Times New Roman" w:hAnsi="Times New Roman" w:cs="Times New Roman"/>
          <w:sz w:val="28"/>
          <w:szCs w:val="28"/>
        </w:rPr>
        <w:t>.</w:t>
      </w:r>
    </w:p>
    <w:p w:rsidR="00E25125" w:rsidRPr="005D7831" w:rsidRDefault="002D2090" w:rsidP="00475715">
      <w:pPr>
        <w:shd w:val="clear" w:color="auto" w:fill="FFFFFF"/>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30D7" w:rsidRPr="005D7831">
        <w:rPr>
          <w:rFonts w:ascii="Times New Roman" w:eastAsia="Times New Roman" w:hAnsi="Times New Roman" w:cs="Times New Roman"/>
          <w:sz w:val="28"/>
          <w:szCs w:val="28"/>
        </w:rPr>
        <w:t>Campania din acest an est</w:t>
      </w:r>
      <w:r w:rsidR="000F0BAB">
        <w:rPr>
          <w:rFonts w:ascii="Times New Roman" w:eastAsia="Times New Roman" w:hAnsi="Times New Roman" w:cs="Times New Roman"/>
          <w:sz w:val="28"/>
          <w:szCs w:val="28"/>
        </w:rPr>
        <w:t>e un apel pentru conștientizare</w:t>
      </w:r>
      <w:r w:rsidR="00A77A10" w:rsidRPr="005D7831">
        <w:rPr>
          <w:rFonts w:ascii="Times New Roman" w:eastAsia="Times New Roman" w:hAnsi="Times New Roman" w:cs="Times New Roman"/>
          <w:sz w:val="28"/>
          <w:szCs w:val="28"/>
        </w:rPr>
        <w:t xml:space="preserve">a pericolului </w:t>
      </w:r>
      <w:r w:rsidR="000F0BAB">
        <w:rPr>
          <w:rFonts w:ascii="Times New Roman" w:eastAsia="Times New Roman" w:hAnsi="Times New Roman" w:cs="Times New Roman"/>
          <w:sz w:val="28"/>
          <w:szCs w:val="28"/>
        </w:rPr>
        <w:t>pe care tutunl îl reprezintă</w:t>
      </w:r>
      <w:r w:rsidR="00E25125" w:rsidRPr="005D7831">
        <w:rPr>
          <w:rFonts w:ascii="Times New Roman" w:eastAsia="Times New Roman" w:hAnsi="Times New Roman" w:cs="Times New Roman"/>
          <w:sz w:val="28"/>
          <w:szCs w:val="28"/>
        </w:rPr>
        <w:t xml:space="preserve"> pentru om și mediu înconjurător. </w:t>
      </w:r>
    </w:p>
    <w:p w:rsidR="00DB66EC" w:rsidRPr="007260C2" w:rsidRDefault="002D2090" w:rsidP="00475715">
      <w:pPr>
        <w:shd w:val="clear" w:color="auto" w:fill="FFFFFF"/>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E25125" w:rsidRPr="005D7831">
        <w:rPr>
          <w:rFonts w:ascii="Times New Roman" w:eastAsia="Times New Roman" w:hAnsi="Times New Roman" w:cs="Times New Roman"/>
          <w:b/>
          <w:sz w:val="28"/>
          <w:szCs w:val="28"/>
        </w:rPr>
        <w:t>Sloganul</w:t>
      </w:r>
      <w:r w:rsidR="00E25125" w:rsidRPr="005D7831">
        <w:rPr>
          <w:rFonts w:ascii="Times New Roman" w:eastAsia="Times New Roman" w:hAnsi="Times New Roman" w:cs="Times New Roman"/>
          <w:sz w:val="28"/>
          <w:szCs w:val="28"/>
        </w:rPr>
        <w:t xml:space="preserve"> campaniei </w:t>
      </w:r>
      <w:r w:rsidR="000F0BAB">
        <w:rPr>
          <w:rFonts w:ascii="Times New Roman" w:eastAsia="Times New Roman" w:hAnsi="Times New Roman" w:cs="Times New Roman"/>
          <w:sz w:val="28"/>
          <w:szCs w:val="28"/>
        </w:rPr>
        <w:t xml:space="preserve">pentru </w:t>
      </w:r>
      <w:r w:rsidR="00E25125" w:rsidRPr="005D7831">
        <w:rPr>
          <w:rFonts w:ascii="Times New Roman" w:eastAsia="Times New Roman" w:hAnsi="Times New Roman" w:cs="Times New Roman"/>
          <w:sz w:val="28"/>
          <w:szCs w:val="28"/>
        </w:rPr>
        <w:t>Ziua Națională fără Tutun 2022</w:t>
      </w:r>
      <w:r w:rsidR="000F0BAB">
        <w:rPr>
          <w:rFonts w:ascii="Times New Roman" w:eastAsia="Times New Roman" w:hAnsi="Times New Roman" w:cs="Times New Roman"/>
          <w:sz w:val="28"/>
          <w:szCs w:val="28"/>
        </w:rPr>
        <w:t xml:space="preserve"> este</w:t>
      </w:r>
      <w:r w:rsidR="00E25125" w:rsidRPr="005D7831">
        <w:rPr>
          <w:rFonts w:ascii="Times New Roman" w:eastAsia="Times New Roman" w:hAnsi="Times New Roman" w:cs="Times New Roman"/>
          <w:sz w:val="28"/>
          <w:szCs w:val="28"/>
        </w:rPr>
        <w:t xml:space="preserve">: </w:t>
      </w:r>
      <w:r w:rsidR="00E25125" w:rsidRPr="007260C2">
        <w:rPr>
          <w:rFonts w:ascii="Times New Roman" w:eastAsia="Times New Roman" w:hAnsi="Times New Roman" w:cs="Times New Roman"/>
          <w:b/>
          <w:sz w:val="28"/>
          <w:szCs w:val="28"/>
        </w:rPr>
        <w:t>”</w:t>
      </w:r>
      <w:r w:rsidR="00E25125" w:rsidRPr="007260C2">
        <w:rPr>
          <w:rFonts w:ascii="Times New Roman" w:eastAsia="Times New Roman" w:hAnsi="Times New Roman" w:cs="Times New Roman"/>
          <w:b/>
          <w:i/>
          <w:sz w:val="28"/>
          <w:szCs w:val="28"/>
        </w:rPr>
        <w:t>Renunțati la fumat pentru sănătatea voastră și a planetei</w:t>
      </w:r>
      <w:r w:rsidR="000F0BAB">
        <w:rPr>
          <w:rFonts w:ascii="Times New Roman" w:eastAsia="Times New Roman" w:hAnsi="Times New Roman" w:cs="Times New Roman"/>
          <w:b/>
          <w:i/>
          <w:sz w:val="28"/>
          <w:szCs w:val="28"/>
        </w:rPr>
        <w:t xml:space="preserve"> </w:t>
      </w:r>
      <w:r w:rsidR="00E25125" w:rsidRPr="007260C2">
        <w:rPr>
          <w:rFonts w:ascii="Times New Roman" w:eastAsia="Times New Roman" w:hAnsi="Times New Roman" w:cs="Times New Roman"/>
          <w:b/>
          <w:i/>
          <w:sz w:val="28"/>
          <w:szCs w:val="28"/>
        </w:rPr>
        <w:t>!</w:t>
      </w:r>
      <w:r w:rsidR="00E25125" w:rsidRPr="007260C2">
        <w:rPr>
          <w:rFonts w:ascii="Times New Roman" w:eastAsia="Times New Roman" w:hAnsi="Times New Roman" w:cs="Times New Roman"/>
          <w:b/>
          <w:sz w:val="28"/>
          <w:szCs w:val="28"/>
        </w:rPr>
        <w:t>”</w:t>
      </w:r>
    </w:p>
    <w:p w:rsidR="003F7C19" w:rsidRDefault="00DB66EC" w:rsidP="00B17410">
      <w:pPr>
        <w:shd w:val="clear" w:color="auto" w:fill="FFFFFF"/>
        <w:contextualSpacing/>
        <w:jc w:val="both"/>
        <w:rPr>
          <w:rFonts w:ascii="Times New Roman" w:eastAsia="Times New Roman" w:hAnsi="Times New Roman" w:cs="Times New Roman"/>
          <w:bCs/>
          <w:iCs/>
          <w:sz w:val="28"/>
          <w:szCs w:val="28"/>
        </w:rPr>
      </w:pPr>
      <w:r w:rsidRPr="002D2090">
        <w:rPr>
          <w:rFonts w:ascii="Times New Roman" w:eastAsia="Times New Roman" w:hAnsi="Times New Roman" w:cs="Times New Roman"/>
          <w:bCs/>
          <w:iCs/>
          <w:sz w:val="28"/>
          <w:szCs w:val="28"/>
        </w:rPr>
        <w:t xml:space="preserve">         La nivelul județului ARGES, Comparti</w:t>
      </w:r>
      <w:r w:rsidR="000F0BAB">
        <w:rPr>
          <w:rFonts w:ascii="Times New Roman" w:eastAsia="Times New Roman" w:hAnsi="Times New Roman" w:cs="Times New Roman"/>
          <w:bCs/>
          <w:iCs/>
          <w:sz w:val="28"/>
          <w:szCs w:val="28"/>
        </w:rPr>
        <w:t>mentul de Evaluare și Promovarea Sănătății</w:t>
      </w:r>
      <w:r w:rsidRPr="002D2090">
        <w:rPr>
          <w:rFonts w:ascii="Times New Roman" w:eastAsia="Times New Roman" w:hAnsi="Times New Roman" w:cs="Times New Roman"/>
          <w:bCs/>
          <w:iCs/>
          <w:sz w:val="28"/>
          <w:szCs w:val="28"/>
        </w:rPr>
        <w:t xml:space="preserve"> desfasoara activitati de informare, axate pe sensibilizarea și informarea populatiei generale privind creșterea gradului de conștientizare in ceea ce priveste </w:t>
      </w:r>
      <w:r w:rsidR="00324C0A">
        <w:rPr>
          <w:rFonts w:ascii="Times New Roman" w:eastAsia="Times New Roman" w:hAnsi="Times New Roman" w:cs="Times New Roman"/>
          <w:bCs/>
          <w:iCs/>
          <w:sz w:val="28"/>
          <w:szCs w:val="28"/>
        </w:rPr>
        <w:t xml:space="preserve"> riscurile</w:t>
      </w:r>
      <w:r w:rsidR="00324C0A" w:rsidRPr="00324C0A">
        <w:rPr>
          <w:rFonts w:ascii="Times New Roman" w:eastAsia="Times New Roman" w:hAnsi="Times New Roman" w:cs="Times New Roman"/>
          <w:bCs/>
          <w:iCs/>
          <w:sz w:val="28"/>
          <w:szCs w:val="28"/>
        </w:rPr>
        <w:t xml:space="preserve"> asociate fumatului, atât la nivel individual, asupra sănătății organi</w:t>
      </w:r>
      <w:r w:rsidR="00FF7B9B">
        <w:rPr>
          <w:rFonts w:ascii="Times New Roman" w:eastAsia="Times New Roman" w:hAnsi="Times New Roman" w:cs="Times New Roman"/>
          <w:bCs/>
          <w:iCs/>
          <w:sz w:val="28"/>
          <w:szCs w:val="28"/>
        </w:rPr>
        <w:t>smului, cât și la nivel social</w:t>
      </w:r>
      <w:r w:rsidR="00324C0A" w:rsidRPr="00324C0A">
        <w:rPr>
          <w:rFonts w:ascii="Times New Roman" w:eastAsia="Times New Roman" w:hAnsi="Times New Roman" w:cs="Times New Roman"/>
          <w:bCs/>
          <w:iCs/>
          <w:sz w:val="28"/>
          <w:szCs w:val="28"/>
        </w:rPr>
        <w:t xml:space="preserve"> prin amprenta negativă pe care industria tutunului o are asupra mediului înconjurător</w:t>
      </w:r>
      <w:r w:rsidR="00324C0A">
        <w:rPr>
          <w:rFonts w:ascii="Times New Roman" w:eastAsia="Times New Roman" w:hAnsi="Times New Roman" w:cs="Times New Roman"/>
          <w:bCs/>
          <w:iCs/>
          <w:sz w:val="28"/>
          <w:szCs w:val="28"/>
        </w:rPr>
        <w:t xml:space="preserve">, </w:t>
      </w:r>
      <w:r w:rsidRPr="002D2090">
        <w:rPr>
          <w:rFonts w:ascii="Times New Roman" w:eastAsia="Times New Roman" w:hAnsi="Times New Roman" w:cs="Times New Roman"/>
          <w:bCs/>
          <w:iCs/>
          <w:sz w:val="28"/>
          <w:szCs w:val="28"/>
        </w:rPr>
        <w:t>in mediul on-line, pe website-ul DSP Arges,  pe contul si pagina de Facebook</w:t>
      </w:r>
      <w:r w:rsidR="00501DF6">
        <w:rPr>
          <w:rFonts w:ascii="Times New Roman" w:eastAsia="Times New Roman" w:hAnsi="Times New Roman" w:cs="Times New Roman"/>
          <w:bCs/>
          <w:iCs/>
          <w:sz w:val="28"/>
          <w:szCs w:val="28"/>
        </w:rPr>
        <w:t xml:space="preserve"> </w:t>
      </w:r>
      <w:r w:rsidRPr="002D2090">
        <w:rPr>
          <w:rFonts w:ascii="Times New Roman" w:eastAsia="Times New Roman" w:hAnsi="Times New Roman" w:cs="Times New Roman"/>
          <w:bCs/>
          <w:iCs/>
          <w:sz w:val="28"/>
          <w:szCs w:val="28"/>
        </w:rPr>
        <w:t xml:space="preserve"> “Promovarea Sanatatii Arges” .                  </w:t>
      </w:r>
    </w:p>
    <w:p w:rsidR="00605E1C" w:rsidRDefault="00605E1C" w:rsidP="00B17410">
      <w:pPr>
        <w:shd w:val="clear" w:color="auto" w:fill="FFFFFF"/>
        <w:contextualSpacing/>
        <w:jc w:val="both"/>
        <w:rPr>
          <w:rFonts w:ascii="Times New Roman" w:eastAsia="Times New Roman" w:hAnsi="Times New Roman" w:cs="Times New Roman"/>
          <w:bCs/>
          <w:iCs/>
          <w:sz w:val="28"/>
          <w:szCs w:val="28"/>
        </w:rPr>
      </w:pPr>
    </w:p>
    <w:p w:rsidR="00605E1C" w:rsidRDefault="00605E1C" w:rsidP="00B17410">
      <w:pPr>
        <w:shd w:val="clear" w:color="auto" w:fill="FFFFFF"/>
        <w:contextualSpacing/>
        <w:jc w:val="both"/>
        <w:rPr>
          <w:rFonts w:ascii="Times New Roman" w:eastAsia="Times New Roman" w:hAnsi="Times New Roman" w:cs="Times New Roman"/>
          <w:bCs/>
          <w:iCs/>
          <w:sz w:val="28"/>
          <w:szCs w:val="28"/>
        </w:rPr>
      </w:pPr>
    </w:p>
    <w:p w:rsidR="00605E1C" w:rsidRDefault="00605E1C" w:rsidP="00B17410">
      <w:pPr>
        <w:shd w:val="clear" w:color="auto" w:fill="FFFFFF"/>
        <w:contextualSpacing/>
        <w:jc w:val="both"/>
        <w:rPr>
          <w:rFonts w:ascii="Times New Roman" w:eastAsia="Times New Roman" w:hAnsi="Times New Roman" w:cs="Times New Roman"/>
          <w:bCs/>
          <w:iCs/>
          <w:sz w:val="28"/>
          <w:szCs w:val="28"/>
        </w:rPr>
      </w:pPr>
      <w:bookmarkStart w:id="0" w:name="_GoBack"/>
      <w:bookmarkEnd w:id="0"/>
    </w:p>
    <w:p w:rsidR="00605E1C" w:rsidRDefault="00605E1C" w:rsidP="00B17410">
      <w:pPr>
        <w:shd w:val="clear" w:color="auto" w:fill="FFFFFF"/>
        <w:contextualSpacing/>
        <w:jc w:val="both"/>
        <w:rPr>
          <w:rFonts w:ascii="Times New Roman" w:eastAsia="Times New Roman" w:hAnsi="Times New Roman" w:cs="Times New Roman"/>
          <w:bCs/>
          <w:iCs/>
          <w:sz w:val="28"/>
          <w:szCs w:val="28"/>
        </w:rPr>
      </w:pPr>
    </w:p>
    <w:p w:rsidR="00605E1C" w:rsidRDefault="00605E1C" w:rsidP="00B17410">
      <w:pPr>
        <w:shd w:val="clear" w:color="auto" w:fill="FFFFFF"/>
        <w:contextualSpacing/>
        <w:jc w:val="both"/>
        <w:rPr>
          <w:rFonts w:ascii="Times New Roman" w:eastAsia="Times New Roman" w:hAnsi="Times New Roman" w:cs="Times New Roman"/>
          <w:bCs/>
          <w:iCs/>
          <w:sz w:val="28"/>
          <w:szCs w:val="28"/>
        </w:rPr>
      </w:pPr>
    </w:p>
    <w:p w:rsidR="00605E1C" w:rsidRDefault="00605E1C" w:rsidP="00B17410">
      <w:pPr>
        <w:shd w:val="clear" w:color="auto" w:fill="FFFFFF"/>
        <w:contextualSpacing/>
        <w:jc w:val="both"/>
        <w:rPr>
          <w:rFonts w:ascii="Times New Roman" w:eastAsia="Times New Roman" w:hAnsi="Times New Roman" w:cs="Times New Roman"/>
          <w:bCs/>
          <w:iCs/>
          <w:sz w:val="28"/>
          <w:szCs w:val="28"/>
        </w:rPr>
      </w:pPr>
    </w:p>
    <w:p w:rsidR="00B17410" w:rsidRPr="00B17410" w:rsidRDefault="00B17410" w:rsidP="00B17410">
      <w:pPr>
        <w:shd w:val="clear" w:color="auto" w:fill="FFFFFF"/>
        <w:contextualSpacing/>
        <w:jc w:val="center"/>
        <w:rPr>
          <w:rFonts w:ascii="Times New Roman" w:eastAsia="Times New Roman" w:hAnsi="Times New Roman" w:cs="Times New Roman"/>
          <w:bCs/>
          <w:iCs/>
          <w:sz w:val="28"/>
          <w:szCs w:val="28"/>
        </w:rPr>
      </w:pPr>
    </w:p>
    <w:p w:rsidR="00B17410" w:rsidRPr="000F0BAB" w:rsidRDefault="00B17410" w:rsidP="00B17410">
      <w:pPr>
        <w:shd w:val="clear" w:color="auto" w:fill="FFFFFF"/>
        <w:contextualSpacing/>
        <w:jc w:val="center"/>
        <w:rPr>
          <w:rFonts w:ascii="Times New Roman" w:eastAsia="Times New Roman" w:hAnsi="Times New Roman" w:cs="Times New Roman"/>
          <w:b/>
          <w:bCs/>
          <w:iCs/>
          <w:sz w:val="28"/>
          <w:szCs w:val="28"/>
        </w:rPr>
      </w:pPr>
      <w:r w:rsidRPr="000F0BAB">
        <w:rPr>
          <w:rFonts w:ascii="Times New Roman" w:eastAsia="Times New Roman" w:hAnsi="Times New Roman" w:cs="Times New Roman"/>
          <w:b/>
          <w:bCs/>
          <w:iCs/>
          <w:sz w:val="28"/>
          <w:szCs w:val="28"/>
        </w:rPr>
        <w:t>DIRECTOR EXECUTIV</w:t>
      </w:r>
    </w:p>
    <w:p w:rsidR="00D33F87" w:rsidRPr="000F0BAB" w:rsidRDefault="00B17410" w:rsidP="00605E1C">
      <w:pPr>
        <w:shd w:val="clear" w:color="auto" w:fill="FFFFFF"/>
        <w:contextualSpacing/>
        <w:jc w:val="center"/>
        <w:rPr>
          <w:rFonts w:ascii="Times New Roman" w:eastAsia="Times New Roman" w:hAnsi="Times New Roman" w:cs="Times New Roman"/>
          <w:b/>
          <w:bCs/>
          <w:iCs/>
          <w:sz w:val="28"/>
          <w:szCs w:val="28"/>
        </w:rPr>
      </w:pPr>
      <w:r w:rsidRPr="000F0BAB">
        <w:rPr>
          <w:rFonts w:ascii="Times New Roman" w:eastAsia="Times New Roman" w:hAnsi="Times New Roman" w:cs="Times New Roman"/>
          <w:b/>
          <w:bCs/>
          <w:iCs/>
          <w:sz w:val="28"/>
          <w:szCs w:val="28"/>
        </w:rPr>
        <w:t>DR.  HONTARU SORINA</w:t>
      </w:r>
    </w:p>
    <w:p w:rsidR="00D33F87" w:rsidRDefault="00D33F87" w:rsidP="00B17410">
      <w:pPr>
        <w:shd w:val="clear" w:color="auto" w:fill="FFFFFF"/>
        <w:contextualSpacing/>
        <w:jc w:val="center"/>
        <w:rPr>
          <w:rFonts w:ascii="Times New Roman" w:eastAsia="Times New Roman" w:hAnsi="Times New Roman" w:cs="Times New Roman"/>
          <w:bCs/>
          <w:iCs/>
          <w:sz w:val="28"/>
          <w:szCs w:val="28"/>
        </w:rPr>
      </w:pPr>
    </w:p>
    <w:p w:rsidR="00E25125" w:rsidRPr="007260C2" w:rsidRDefault="00E25125" w:rsidP="007260C2">
      <w:pPr>
        <w:shd w:val="clear" w:color="auto" w:fill="FFFFFF"/>
        <w:contextualSpacing/>
        <w:rPr>
          <w:rFonts w:ascii="Times New Roman" w:eastAsia="Times New Roman" w:hAnsi="Times New Roman" w:cs="Times New Roman"/>
          <w:bCs/>
          <w:iCs/>
          <w:sz w:val="28"/>
          <w:szCs w:val="28"/>
        </w:rPr>
      </w:pPr>
      <w:r w:rsidRPr="002D2090">
        <w:rPr>
          <w:rFonts w:ascii="Times New Roman" w:eastAsia="Times New Roman" w:hAnsi="Times New Roman" w:cs="Times New Roman"/>
          <w:bCs/>
          <w:iCs/>
          <w:sz w:val="28"/>
          <w:szCs w:val="28"/>
        </w:rPr>
        <w:br w:type="page"/>
      </w:r>
      <w:r w:rsidRPr="007260C2">
        <w:rPr>
          <w:rFonts w:ascii="Times New Roman" w:eastAsia="Times New Roman" w:hAnsi="Times New Roman" w:cs="Times New Roman"/>
          <w:bCs/>
          <w:iCs/>
        </w:rPr>
        <w:lastRenderedPageBreak/>
        <w:t xml:space="preserve"> </w:t>
      </w:r>
    </w:p>
    <w:sectPr w:rsidR="00E25125" w:rsidRPr="007260C2" w:rsidSect="00475715">
      <w:headerReference w:type="default" r:id="rId9"/>
      <w:pgSz w:w="12240" w:h="15840"/>
      <w:pgMar w:top="284"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9E4" w:rsidRDefault="009579E4" w:rsidP="007D0F8E">
      <w:pPr>
        <w:spacing w:after="0" w:line="240" w:lineRule="auto"/>
      </w:pPr>
      <w:r>
        <w:separator/>
      </w:r>
    </w:p>
  </w:endnote>
  <w:endnote w:type="continuationSeparator" w:id="0">
    <w:p w:rsidR="009579E4" w:rsidRDefault="009579E4" w:rsidP="007D0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9E4" w:rsidRDefault="009579E4" w:rsidP="007D0F8E">
      <w:pPr>
        <w:spacing w:after="0" w:line="240" w:lineRule="auto"/>
      </w:pPr>
      <w:r>
        <w:separator/>
      </w:r>
    </w:p>
  </w:footnote>
  <w:footnote w:type="continuationSeparator" w:id="0">
    <w:p w:rsidR="009579E4" w:rsidRDefault="009579E4" w:rsidP="007D0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F8E" w:rsidRDefault="00E25125" w:rsidP="007D0F8E">
    <w:pPr>
      <w:rPr>
        <w:rFonts w:ascii="Arial Narrow" w:eastAsia="Calibri" w:hAnsi="Arial Narrow"/>
        <w:color w:val="1F497D"/>
        <w:sz w:val="14"/>
      </w:rPr>
    </w:pPr>
    <w:r>
      <w:rPr>
        <w:rFonts w:eastAsiaTheme="minorHAnsi"/>
        <w:noProof/>
        <w:lang w:val="en-GB" w:eastAsia="en-GB"/>
      </w:rPr>
      <mc:AlternateContent>
        <mc:Choice Requires="wps">
          <w:drawing>
            <wp:anchor distT="0" distB="0" distL="114300" distR="114300" simplePos="0" relativeHeight="251659264" behindDoc="0" locked="0" layoutInCell="1" allowOverlap="1" wp14:anchorId="104EC531" wp14:editId="38EFA066">
              <wp:simplePos x="0" y="0"/>
              <wp:positionH relativeFrom="column">
                <wp:posOffset>5324475</wp:posOffset>
              </wp:positionH>
              <wp:positionV relativeFrom="paragraph">
                <wp:posOffset>104775</wp:posOffset>
              </wp:positionV>
              <wp:extent cx="1233170" cy="729615"/>
              <wp:effectExtent l="0" t="0" r="508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729615"/>
                      </a:xfrm>
                      <a:prstGeom prst="rect">
                        <a:avLst/>
                      </a:prstGeom>
                      <a:solidFill>
                        <a:srgbClr val="FFFFFF"/>
                      </a:solidFill>
                      <a:ln>
                        <a:noFill/>
                      </a:ln>
                    </wps:spPr>
                    <wps:txbx>
                      <w:txbxContent>
                        <w:p w:rsidR="007D0F8E" w:rsidRDefault="007D0F8E" w:rsidP="007D0F8E">
                          <w:r>
                            <w:t xml:space="preserve">DSPJ </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25pt;margin-top:8.25pt;width:97.1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" stroked="f">
              <v:path arrowok="t"/>
              <v:textbox>
                <w:txbxContent>
                  <w:p w:rsidR="007D0F8E" w:rsidRDefault="007D0F8E" w:rsidP="007D0F8E">
                    <w:r>
                      <w:t xml:space="preserve">DSPJ </w:t>
                    </w:r>
                  </w:p>
                </w:txbxContent>
              </v:textbox>
            </v:shape>
          </w:pict>
        </mc:Fallback>
      </mc:AlternateContent>
    </w:r>
    <w:r w:rsidR="007D0F8E">
      <w:rPr>
        <w:noProof/>
        <w:lang w:val="en-GB" w:eastAsia="en-GB"/>
      </w:rPr>
      <w:drawing>
        <wp:inline distT="0" distB="0" distL="0" distR="0" wp14:anchorId="5BE93A5A" wp14:editId="1D706B9C">
          <wp:extent cx="5200650" cy="821690"/>
          <wp:effectExtent l="0" t="0" r="0" b="0"/>
          <wp:docPr id="3" name="Picture 1" descr="D:\Descarcari Internet\si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Descarcari Internet\sigle.png"/>
                  <pic:cNvPicPr>
                    <a:picLocks noChangeAspect="1" noChangeArrowheads="1"/>
                  </pic:cNvPicPr>
                </pic:nvPicPr>
                <pic:blipFill>
                  <a:blip r:embed="rId1" cstate="print"/>
                  <a:srcRect/>
                  <a:stretch>
                    <a:fillRect/>
                  </a:stretch>
                </pic:blipFill>
                <pic:spPr>
                  <a:xfrm>
                    <a:off x="0" y="0"/>
                    <a:ext cx="5228935" cy="826500"/>
                  </a:xfrm>
                  <a:prstGeom prst="rect">
                    <a:avLst/>
                  </a:prstGeom>
                  <a:noFill/>
                  <a:ln w="9525">
                    <a:noFill/>
                    <a:miter lim="800000"/>
                    <a:headEnd/>
                    <a:tailEnd/>
                  </a:ln>
                </pic:spPr>
              </pic:pic>
            </a:graphicData>
          </a:graphic>
        </wp:inline>
      </w:drawing>
    </w:r>
    <w:r w:rsidR="007D0F8E">
      <w:rPr>
        <w:rFonts w:ascii="Arial Narrow" w:eastAsia="Calibri" w:hAnsi="Arial Narrow"/>
        <w:color w:val="1F497D"/>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1A5E"/>
    <w:multiLevelType w:val="hybridMultilevel"/>
    <w:tmpl w:val="8D86EADA"/>
    <w:lvl w:ilvl="0" w:tplc="3FF4F452">
      <w:start w:val="1"/>
      <w:numFmt w:val="bullet"/>
      <w:lvlText w:val="•"/>
      <w:lvlJc w:val="left"/>
      <w:pPr>
        <w:tabs>
          <w:tab w:val="num" w:pos="720"/>
        </w:tabs>
        <w:ind w:left="720" w:hanging="360"/>
      </w:pPr>
      <w:rPr>
        <w:rFonts w:ascii="Arial" w:hAnsi="Arial" w:hint="default"/>
      </w:rPr>
    </w:lvl>
    <w:lvl w:ilvl="1" w:tplc="AA9E03EC" w:tentative="1">
      <w:start w:val="1"/>
      <w:numFmt w:val="bullet"/>
      <w:lvlText w:val="•"/>
      <w:lvlJc w:val="left"/>
      <w:pPr>
        <w:tabs>
          <w:tab w:val="num" w:pos="1440"/>
        </w:tabs>
        <w:ind w:left="1440" w:hanging="360"/>
      </w:pPr>
      <w:rPr>
        <w:rFonts w:ascii="Arial" w:hAnsi="Arial" w:hint="default"/>
      </w:rPr>
    </w:lvl>
    <w:lvl w:ilvl="2" w:tplc="C3C612FA" w:tentative="1">
      <w:start w:val="1"/>
      <w:numFmt w:val="bullet"/>
      <w:lvlText w:val="•"/>
      <w:lvlJc w:val="left"/>
      <w:pPr>
        <w:tabs>
          <w:tab w:val="num" w:pos="2160"/>
        </w:tabs>
        <w:ind w:left="2160" w:hanging="360"/>
      </w:pPr>
      <w:rPr>
        <w:rFonts w:ascii="Arial" w:hAnsi="Arial" w:hint="default"/>
      </w:rPr>
    </w:lvl>
    <w:lvl w:ilvl="3" w:tplc="50CE709A" w:tentative="1">
      <w:start w:val="1"/>
      <w:numFmt w:val="bullet"/>
      <w:lvlText w:val="•"/>
      <w:lvlJc w:val="left"/>
      <w:pPr>
        <w:tabs>
          <w:tab w:val="num" w:pos="2880"/>
        </w:tabs>
        <w:ind w:left="2880" w:hanging="360"/>
      </w:pPr>
      <w:rPr>
        <w:rFonts w:ascii="Arial" w:hAnsi="Arial" w:hint="default"/>
      </w:rPr>
    </w:lvl>
    <w:lvl w:ilvl="4" w:tplc="5534026A" w:tentative="1">
      <w:start w:val="1"/>
      <w:numFmt w:val="bullet"/>
      <w:lvlText w:val="•"/>
      <w:lvlJc w:val="left"/>
      <w:pPr>
        <w:tabs>
          <w:tab w:val="num" w:pos="3600"/>
        </w:tabs>
        <w:ind w:left="3600" w:hanging="360"/>
      </w:pPr>
      <w:rPr>
        <w:rFonts w:ascii="Arial" w:hAnsi="Arial" w:hint="default"/>
      </w:rPr>
    </w:lvl>
    <w:lvl w:ilvl="5" w:tplc="E37EED08" w:tentative="1">
      <w:start w:val="1"/>
      <w:numFmt w:val="bullet"/>
      <w:lvlText w:val="•"/>
      <w:lvlJc w:val="left"/>
      <w:pPr>
        <w:tabs>
          <w:tab w:val="num" w:pos="4320"/>
        </w:tabs>
        <w:ind w:left="4320" w:hanging="360"/>
      </w:pPr>
      <w:rPr>
        <w:rFonts w:ascii="Arial" w:hAnsi="Arial" w:hint="default"/>
      </w:rPr>
    </w:lvl>
    <w:lvl w:ilvl="6" w:tplc="FE303728" w:tentative="1">
      <w:start w:val="1"/>
      <w:numFmt w:val="bullet"/>
      <w:lvlText w:val="•"/>
      <w:lvlJc w:val="left"/>
      <w:pPr>
        <w:tabs>
          <w:tab w:val="num" w:pos="5040"/>
        </w:tabs>
        <w:ind w:left="5040" w:hanging="360"/>
      </w:pPr>
      <w:rPr>
        <w:rFonts w:ascii="Arial" w:hAnsi="Arial" w:hint="default"/>
      </w:rPr>
    </w:lvl>
    <w:lvl w:ilvl="7" w:tplc="4852D9C4" w:tentative="1">
      <w:start w:val="1"/>
      <w:numFmt w:val="bullet"/>
      <w:lvlText w:val="•"/>
      <w:lvlJc w:val="left"/>
      <w:pPr>
        <w:tabs>
          <w:tab w:val="num" w:pos="5760"/>
        </w:tabs>
        <w:ind w:left="5760" w:hanging="360"/>
      </w:pPr>
      <w:rPr>
        <w:rFonts w:ascii="Arial" w:hAnsi="Arial" w:hint="default"/>
      </w:rPr>
    </w:lvl>
    <w:lvl w:ilvl="8" w:tplc="F7E25932" w:tentative="1">
      <w:start w:val="1"/>
      <w:numFmt w:val="bullet"/>
      <w:lvlText w:val="•"/>
      <w:lvlJc w:val="left"/>
      <w:pPr>
        <w:tabs>
          <w:tab w:val="num" w:pos="6480"/>
        </w:tabs>
        <w:ind w:left="6480" w:hanging="360"/>
      </w:pPr>
      <w:rPr>
        <w:rFonts w:ascii="Arial" w:hAnsi="Arial" w:hint="default"/>
      </w:rPr>
    </w:lvl>
  </w:abstractNum>
  <w:abstractNum w:abstractNumId="1">
    <w:nsid w:val="3BE204F8"/>
    <w:multiLevelType w:val="hybridMultilevel"/>
    <w:tmpl w:val="2522E7A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D7"/>
    <w:rsid w:val="000007A0"/>
    <w:rsid w:val="000030D7"/>
    <w:rsid w:val="000062FE"/>
    <w:rsid w:val="00035D2A"/>
    <w:rsid w:val="000F0BAB"/>
    <w:rsid w:val="00172483"/>
    <w:rsid w:val="002451B3"/>
    <w:rsid w:val="002B456B"/>
    <w:rsid w:val="002C0DD8"/>
    <w:rsid w:val="002D2090"/>
    <w:rsid w:val="00324C0A"/>
    <w:rsid w:val="00350E31"/>
    <w:rsid w:val="003F7C19"/>
    <w:rsid w:val="00445558"/>
    <w:rsid w:val="0046449A"/>
    <w:rsid w:val="00470B2E"/>
    <w:rsid w:val="00475715"/>
    <w:rsid w:val="00501DF6"/>
    <w:rsid w:val="0053610E"/>
    <w:rsid w:val="005B51BC"/>
    <w:rsid w:val="005D7831"/>
    <w:rsid w:val="00605E1C"/>
    <w:rsid w:val="006D6AAD"/>
    <w:rsid w:val="007260C2"/>
    <w:rsid w:val="007311E9"/>
    <w:rsid w:val="00732CC2"/>
    <w:rsid w:val="0076645E"/>
    <w:rsid w:val="007D0F8E"/>
    <w:rsid w:val="00815EDC"/>
    <w:rsid w:val="00832B4E"/>
    <w:rsid w:val="008C46D8"/>
    <w:rsid w:val="009579E4"/>
    <w:rsid w:val="0096273F"/>
    <w:rsid w:val="009C0049"/>
    <w:rsid w:val="00A77A10"/>
    <w:rsid w:val="00B13936"/>
    <w:rsid w:val="00B17410"/>
    <w:rsid w:val="00BE1914"/>
    <w:rsid w:val="00D3006D"/>
    <w:rsid w:val="00D33F87"/>
    <w:rsid w:val="00DB66EC"/>
    <w:rsid w:val="00E1007A"/>
    <w:rsid w:val="00E25125"/>
    <w:rsid w:val="00E549D7"/>
    <w:rsid w:val="00F4526B"/>
    <w:rsid w:val="00F51F7B"/>
    <w:rsid w:val="00F77FBB"/>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30D7"/>
    <w:rPr>
      <w:b/>
      <w:bCs/>
    </w:rPr>
  </w:style>
  <w:style w:type="character" w:styleId="Emphasis">
    <w:name w:val="Emphasis"/>
    <w:basedOn w:val="DefaultParagraphFont"/>
    <w:uiPriority w:val="20"/>
    <w:qFormat/>
    <w:rsid w:val="000030D7"/>
    <w:rPr>
      <w:i/>
      <w:iCs/>
    </w:rPr>
  </w:style>
  <w:style w:type="character" w:customStyle="1" w:styleId="highlightedglossaryterm">
    <w:name w:val="highlightedglossaryterm"/>
    <w:basedOn w:val="DefaultParagraphFont"/>
    <w:rsid w:val="000030D7"/>
  </w:style>
  <w:style w:type="character" w:customStyle="1" w:styleId="y2iqfc">
    <w:name w:val="y2iqfc"/>
    <w:basedOn w:val="DefaultParagraphFont"/>
    <w:rsid w:val="000030D7"/>
  </w:style>
  <w:style w:type="paragraph" w:styleId="NormalWeb">
    <w:name w:val="Normal (Web)"/>
    <w:basedOn w:val="Normal"/>
    <w:uiPriority w:val="99"/>
    <w:semiHidden/>
    <w:unhideWhenUsed/>
    <w:rsid w:val="00BE191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7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7A10"/>
    <w:rPr>
      <w:rFonts w:ascii="Courier New" w:eastAsia="Times New Roman" w:hAnsi="Courier New" w:cs="Courier New"/>
      <w:sz w:val="20"/>
      <w:szCs w:val="20"/>
    </w:rPr>
  </w:style>
  <w:style w:type="paragraph" w:styleId="Header">
    <w:name w:val="header"/>
    <w:basedOn w:val="Normal"/>
    <w:link w:val="HeaderChar"/>
    <w:uiPriority w:val="99"/>
    <w:unhideWhenUsed/>
    <w:rsid w:val="007D0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F8E"/>
  </w:style>
  <w:style w:type="paragraph" w:styleId="Footer">
    <w:name w:val="footer"/>
    <w:basedOn w:val="Normal"/>
    <w:link w:val="FooterChar"/>
    <w:uiPriority w:val="99"/>
    <w:unhideWhenUsed/>
    <w:rsid w:val="007D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F8E"/>
  </w:style>
  <w:style w:type="paragraph" w:styleId="BalloonText">
    <w:name w:val="Balloon Text"/>
    <w:basedOn w:val="Normal"/>
    <w:link w:val="BalloonTextChar"/>
    <w:uiPriority w:val="99"/>
    <w:semiHidden/>
    <w:unhideWhenUsed/>
    <w:rsid w:val="00B1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36"/>
    <w:rPr>
      <w:rFonts w:ascii="Tahoma" w:hAnsi="Tahoma" w:cs="Tahoma"/>
      <w:sz w:val="16"/>
      <w:szCs w:val="16"/>
    </w:rPr>
  </w:style>
  <w:style w:type="character" w:styleId="Hyperlink">
    <w:name w:val="Hyperlink"/>
    <w:basedOn w:val="DefaultParagraphFont"/>
    <w:uiPriority w:val="99"/>
    <w:unhideWhenUsed/>
    <w:rsid w:val="00E25125"/>
    <w:rPr>
      <w:color w:val="0000FF" w:themeColor="hyperlink"/>
      <w:u w:val="single"/>
    </w:rPr>
  </w:style>
  <w:style w:type="paragraph" w:styleId="ListParagraph">
    <w:name w:val="List Paragraph"/>
    <w:basedOn w:val="Normal"/>
    <w:uiPriority w:val="34"/>
    <w:qFormat/>
    <w:rsid w:val="00E25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30D7"/>
    <w:rPr>
      <w:b/>
      <w:bCs/>
    </w:rPr>
  </w:style>
  <w:style w:type="character" w:styleId="Emphasis">
    <w:name w:val="Emphasis"/>
    <w:basedOn w:val="DefaultParagraphFont"/>
    <w:uiPriority w:val="20"/>
    <w:qFormat/>
    <w:rsid w:val="000030D7"/>
    <w:rPr>
      <w:i/>
      <w:iCs/>
    </w:rPr>
  </w:style>
  <w:style w:type="character" w:customStyle="1" w:styleId="highlightedglossaryterm">
    <w:name w:val="highlightedglossaryterm"/>
    <w:basedOn w:val="DefaultParagraphFont"/>
    <w:rsid w:val="000030D7"/>
  </w:style>
  <w:style w:type="character" w:customStyle="1" w:styleId="y2iqfc">
    <w:name w:val="y2iqfc"/>
    <w:basedOn w:val="DefaultParagraphFont"/>
    <w:rsid w:val="000030D7"/>
  </w:style>
  <w:style w:type="paragraph" w:styleId="NormalWeb">
    <w:name w:val="Normal (Web)"/>
    <w:basedOn w:val="Normal"/>
    <w:uiPriority w:val="99"/>
    <w:semiHidden/>
    <w:unhideWhenUsed/>
    <w:rsid w:val="00BE191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7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7A10"/>
    <w:rPr>
      <w:rFonts w:ascii="Courier New" w:eastAsia="Times New Roman" w:hAnsi="Courier New" w:cs="Courier New"/>
      <w:sz w:val="20"/>
      <w:szCs w:val="20"/>
    </w:rPr>
  </w:style>
  <w:style w:type="paragraph" w:styleId="Header">
    <w:name w:val="header"/>
    <w:basedOn w:val="Normal"/>
    <w:link w:val="HeaderChar"/>
    <w:uiPriority w:val="99"/>
    <w:unhideWhenUsed/>
    <w:rsid w:val="007D0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F8E"/>
  </w:style>
  <w:style w:type="paragraph" w:styleId="Footer">
    <w:name w:val="footer"/>
    <w:basedOn w:val="Normal"/>
    <w:link w:val="FooterChar"/>
    <w:uiPriority w:val="99"/>
    <w:unhideWhenUsed/>
    <w:rsid w:val="007D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F8E"/>
  </w:style>
  <w:style w:type="paragraph" w:styleId="BalloonText">
    <w:name w:val="Balloon Text"/>
    <w:basedOn w:val="Normal"/>
    <w:link w:val="BalloonTextChar"/>
    <w:uiPriority w:val="99"/>
    <w:semiHidden/>
    <w:unhideWhenUsed/>
    <w:rsid w:val="00B13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936"/>
    <w:rPr>
      <w:rFonts w:ascii="Tahoma" w:hAnsi="Tahoma" w:cs="Tahoma"/>
      <w:sz w:val="16"/>
      <w:szCs w:val="16"/>
    </w:rPr>
  </w:style>
  <w:style w:type="character" w:styleId="Hyperlink">
    <w:name w:val="Hyperlink"/>
    <w:basedOn w:val="DefaultParagraphFont"/>
    <w:uiPriority w:val="99"/>
    <w:unhideWhenUsed/>
    <w:rsid w:val="00E25125"/>
    <w:rPr>
      <w:color w:val="0000FF" w:themeColor="hyperlink"/>
      <w:u w:val="single"/>
    </w:rPr>
  </w:style>
  <w:style w:type="paragraph" w:styleId="ListParagraph">
    <w:name w:val="List Paragraph"/>
    <w:basedOn w:val="Normal"/>
    <w:uiPriority w:val="34"/>
    <w:qFormat/>
    <w:rsid w:val="00E25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52613">
      <w:bodyDiv w:val="1"/>
      <w:marLeft w:val="0"/>
      <w:marRight w:val="0"/>
      <w:marTop w:val="0"/>
      <w:marBottom w:val="0"/>
      <w:divBdr>
        <w:top w:val="none" w:sz="0" w:space="0" w:color="auto"/>
        <w:left w:val="none" w:sz="0" w:space="0" w:color="auto"/>
        <w:bottom w:val="none" w:sz="0" w:space="0" w:color="auto"/>
        <w:right w:val="none" w:sz="0" w:space="0" w:color="auto"/>
      </w:divBdr>
      <w:divsChild>
        <w:div w:id="1297644754">
          <w:marLeft w:val="461"/>
          <w:marRight w:val="0"/>
          <w:marTop w:val="260"/>
          <w:marBottom w:val="0"/>
          <w:divBdr>
            <w:top w:val="none" w:sz="0" w:space="0" w:color="auto"/>
            <w:left w:val="none" w:sz="0" w:space="0" w:color="auto"/>
            <w:bottom w:val="none" w:sz="0" w:space="0" w:color="auto"/>
            <w:right w:val="none" w:sz="0" w:space="0" w:color="auto"/>
          </w:divBdr>
        </w:div>
      </w:divsChild>
    </w:div>
    <w:div w:id="815995625">
      <w:bodyDiv w:val="1"/>
      <w:marLeft w:val="0"/>
      <w:marRight w:val="0"/>
      <w:marTop w:val="0"/>
      <w:marBottom w:val="0"/>
      <w:divBdr>
        <w:top w:val="none" w:sz="0" w:space="0" w:color="auto"/>
        <w:left w:val="none" w:sz="0" w:space="0" w:color="auto"/>
        <w:bottom w:val="none" w:sz="0" w:space="0" w:color="auto"/>
        <w:right w:val="none" w:sz="0" w:space="0" w:color="auto"/>
      </w:divBdr>
    </w:div>
    <w:div w:id="1021207075">
      <w:bodyDiv w:val="1"/>
      <w:marLeft w:val="0"/>
      <w:marRight w:val="0"/>
      <w:marTop w:val="0"/>
      <w:marBottom w:val="0"/>
      <w:divBdr>
        <w:top w:val="none" w:sz="0" w:space="0" w:color="auto"/>
        <w:left w:val="none" w:sz="0" w:space="0" w:color="auto"/>
        <w:bottom w:val="none" w:sz="0" w:space="0" w:color="auto"/>
        <w:right w:val="none" w:sz="0" w:space="0" w:color="auto"/>
      </w:divBdr>
    </w:div>
    <w:div w:id="1085414857">
      <w:bodyDiv w:val="1"/>
      <w:marLeft w:val="0"/>
      <w:marRight w:val="0"/>
      <w:marTop w:val="0"/>
      <w:marBottom w:val="0"/>
      <w:divBdr>
        <w:top w:val="none" w:sz="0" w:space="0" w:color="auto"/>
        <w:left w:val="none" w:sz="0" w:space="0" w:color="auto"/>
        <w:bottom w:val="none" w:sz="0" w:space="0" w:color="auto"/>
        <w:right w:val="none" w:sz="0" w:space="0" w:color="auto"/>
      </w:divBdr>
    </w:div>
    <w:div w:id="1458184110">
      <w:bodyDiv w:val="1"/>
      <w:marLeft w:val="0"/>
      <w:marRight w:val="0"/>
      <w:marTop w:val="0"/>
      <w:marBottom w:val="0"/>
      <w:divBdr>
        <w:top w:val="none" w:sz="0" w:space="0" w:color="auto"/>
        <w:left w:val="none" w:sz="0" w:space="0" w:color="auto"/>
        <w:bottom w:val="none" w:sz="0" w:space="0" w:color="auto"/>
        <w:right w:val="none" w:sz="0" w:space="0" w:color="auto"/>
      </w:divBdr>
    </w:div>
    <w:div w:id="1687513046">
      <w:bodyDiv w:val="1"/>
      <w:marLeft w:val="0"/>
      <w:marRight w:val="0"/>
      <w:marTop w:val="0"/>
      <w:marBottom w:val="0"/>
      <w:divBdr>
        <w:top w:val="none" w:sz="0" w:space="0" w:color="auto"/>
        <w:left w:val="none" w:sz="0" w:space="0" w:color="auto"/>
        <w:bottom w:val="none" w:sz="0" w:space="0" w:color="auto"/>
        <w:right w:val="none" w:sz="0" w:space="0" w:color="auto"/>
      </w:divBdr>
    </w:div>
    <w:div w:id="1830249641">
      <w:bodyDiv w:val="1"/>
      <w:marLeft w:val="0"/>
      <w:marRight w:val="0"/>
      <w:marTop w:val="0"/>
      <w:marBottom w:val="0"/>
      <w:divBdr>
        <w:top w:val="none" w:sz="0" w:space="0" w:color="auto"/>
        <w:left w:val="none" w:sz="0" w:space="0" w:color="auto"/>
        <w:bottom w:val="none" w:sz="0" w:space="0" w:color="auto"/>
        <w:right w:val="none" w:sz="0" w:space="0" w:color="auto"/>
      </w:divBdr>
    </w:div>
    <w:div w:id="21029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Hp_Robot</dc:creator>
  <cp:lastModifiedBy>pro</cp:lastModifiedBy>
  <cp:revision>12</cp:revision>
  <dcterms:created xsi:type="dcterms:W3CDTF">2022-11-01T12:45:00Z</dcterms:created>
  <dcterms:modified xsi:type="dcterms:W3CDTF">2022-11-03T06:49:00Z</dcterms:modified>
</cp:coreProperties>
</file>