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F2855" w14:textId="237F9BFE" w:rsidR="00B175AF" w:rsidRDefault="000C477B" w:rsidP="0032082E">
      <w:pPr>
        <w:rPr>
          <w:rFonts w:ascii="Times New Roman" w:hAnsi="Times New Roman" w:cs="Times New Roman"/>
          <w:b/>
          <w:sz w:val="24"/>
        </w:rPr>
      </w:pPr>
      <w:r w:rsidRPr="00B175AF">
        <w:rPr>
          <w:rFonts w:ascii="Times New Roman" w:hAnsi="Times New Roman" w:cs="Times New Roman"/>
          <w:b/>
          <w:noProof/>
          <w:sz w:val="24"/>
          <w:lang w:val="en-GB" w:eastAsia="en-GB"/>
        </w:rPr>
        <w:drawing>
          <wp:anchor distT="0" distB="0" distL="114300" distR="114300" simplePos="0" relativeHeight="251661312" behindDoc="0" locked="0" layoutInCell="1" allowOverlap="1" wp14:anchorId="2D82A89A" wp14:editId="456F1C4B">
            <wp:simplePos x="0" y="0"/>
            <wp:positionH relativeFrom="column">
              <wp:posOffset>3081098</wp:posOffset>
            </wp:positionH>
            <wp:positionV relativeFrom="paragraph">
              <wp:posOffset>-468630</wp:posOffset>
            </wp:positionV>
            <wp:extent cx="701675" cy="683895"/>
            <wp:effectExtent l="0" t="0" r="3175" b="1905"/>
            <wp:wrapNone/>
            <wp:docPr id="13"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pic:cNvPicPr>
                      <a:picLocks noChangeAspect="1"/>
                    </pic:cNvPicPr>
                  </pic:nvPicPr>
                  <pic:blipFill rotWithShape="1">
                    <a:blip r:embed="rId6">
                      <a:extLst>
                        <a:ext uri="{28A0092B-C50C-407E-A947-70E740481C1C}">
                          <a14:useLocalDpi xmlns:a14="http://schemas.microsoft.com/office/drawing/2010/main" val="0"/>
                        </a:ext>
                      </a:extLst>
                    </a:blip>
                    <a:srcRect l="89098"/>
                    <a:stretch/>
                  </pic:blipFill>
                  <pic:spPr>
                    <a:xfrm>
                      <a:off x="0" y="0"/>
                      <a:ext cx="701675" cy="683895"/>
                    </a:xfrm>
                    <a:prstGeom prst="rect">
                      <a:avLst/>
                    </a:prstGeom>
                  </pic:spPr>
                </pic:pic>
              </a:graphicData>
            </a:graphic>
          </wp:anchor>
        </w:drawing>
      </w:r>
      <w:r w:rsidRPr="00B175AF">
        <w:rPr>
          <w:rFonts w:ascii="Times New Roman" w:hAnsi="Times New Roman" w:cs="Times New Roman"/>
          <w:b/>
          <w:noProof/>
          <w:sz w:val="24"/>
          <w:lang w:val="en-GB" w:eastAsia="en-GB"/>
        </w:rPr>
        <w:drawing>
          <wp:anchor distT="0" distB="0" distL="114300" distR="114300" simplePos="0" relativeHeight="251663360" behindDoc="0" locked="0" layoutInCell="1" allowOverlap="1" wp14:anchorId="34600C47" wp14:editId="757BA78E">
            <wp:simplePos x="0" y="0"/>
            <wp:positionH relativeFrom="column">
              <wp:posOffset>4553457</wp:posOffset>
            </wp:positionH>
            <wp:positionV relativeFrom="paragraph">
              <wp:posOffset>-471823</wp:posOffset>
            </wp:positionV>
            <wp:extent cx="502920" cy="632460"/>
            <wp:effectExtent l="0" t="0" r="0" b="0"/>
            <wp:wrapNone/>
            <wp:docPr id="1" name="Imagine 26"/>
            <wp:cNvGraphicFramePr/>
            <a:graphic xmlns:a="http://schemas.openxmlformats.org/drawingml/2006/main">
              <a:graphicData uri="http://schemas.openxmlformats.org/drawingml/2006/picture">
                <pic:pic xmlns:pic="http://schemas.openxmlformats.org/drawingml/2006/picture">
                  <pic:nvPicPr>
                    <pic:cNvPr id="27" name="Imagine 2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 cy="632460"/>
                    </a:xfrm>
                    <a:prstGeom prst="rect">
                      <a:avLst/>
                    </a:prstGeom>
                    <a:noFill/>
                  </pic:spPr>
                </pic:pic>
              </a:graphicData>
            </a:graphic>
            <wp14:sizeRelH relativeFrom="margin">
              <wp14:pctWidth>0</wp14:pctWidth>
            </wp14:sizeRelH>
            <wp14:sizeRelV relativeFrom="margin">
              <wp14:pctHeight>0</wp14:pctHeight>
            </wp14:sizeRelV>
          </wp:anchor>
        </w:drawing>
      </w:r>
      <w:r w:rsidRPr="00B175AF">
        <w:rPr>
          <w:rFonts w:ascii="Times New Roman" w:hAnsi="Times New Roman" w:cs="Times New Roman"/>
          <w:b/>
          <w:noProof/>
          <w:sz w:val="24"/>
          <w:lang w:val="en-GB" w:eastAsia="en-GB"/>
        </w:rPr>
        <w:drawing>
          <wp:anchor distT="0" distB="0" distL="114300" distR="114300" simplePos="0" relativeHeight="251660288" behindDoc="0" locked="0" layoutInCell="1" allowOverlap="1" wp14:anchorId="5201BFDC" wp14:editId="1D7416EA">
            <wp:simplePos x="0" y="0"/>
            <wp:positionH relativeFrom="column">
              <wp:posOffset>795563</wp:posOffset>
            </wp:positionH>
            <wp:positionV relativeFrom="paragraph">
              <wp:posOffset>-424386</wp:posOffset>
            </wp:positionV>
            <wp:extent cx="1634490" cy="632460"/>
            <wp:effectExtent l="0" t="0" r="0" b="0"/>
            <wp:wrapNone/>
            <wp:docPr id="19" name="Picture 15"/>
            <wp:cNvGraphicFramePr/>
            <a:graphic xmlns:a="http://schemas.openxmlformats.org/drawingml/2006/main">
              <a:graphicData uri="http://schemas.openxmlformats.org/drawingml/2006/picture">
                <pic:pic xmlns:pic="http://schemas.openxmlformats.org/drawingml/2006/picture">
                  <pic:nvPicPr>
                    <pic:cNvPr id="19" name="Picture 15"/>
                    <pic:cNvPicPr/>
                  </pic:nvPicPr>
                  <pic:blipFill rotWithShape="1">
                    <a:blip r:embed="rId8">
                      <a:extLst>
                        <a:ext uri="{28A0092B-C50C-407E-A947-70E740481C1C}">
                          <a14:useLocalDpi xmlns:a14="http://schemas.microsoft.com/office/drawing/2010/main" val="0"/>
                        </a:ext>
                      </a:extLst>
                    </a:blip>
                    <a:srcRect l="75630" r="-6296" b="25591"/>
                    <a:stretch/>
                  </pic:blipFill>
                  <pic:spPr bwMode="auto">
                    <a:xfrm>
                      <a:off x="0" y="0"/>
                      <a:ext cx="1634490" cy="632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175AF">
        <w:rPr>
          <w:rFonts w:ascii="Times New Roman" w:hAnsi="Times New Roman" w:cs="Times New Roman"/>
          <w:b/>
          <w:noProof/>
          <w:sz w:val="24"/>
          <w:lang w:val="en-GB" w:eastAsia="en-GB"/>
        </w:rPr>
        <w:drawing>
          <wp:anchor distT="0" distB="0" distL="114300" distR="114300" simplePos="0" relativeHeight="251659264" behindDoc="0" locked="0" layoutInCell="1" allowOverlap="1" wp14:anchorId="78283823" wp14:editId="3121EE7C">
            <wp:simplePos x="0" y="0"/>
            <wp:positionH relativeFrom="column">
              <wp:posOffset>-143899</wp:posOffset>
            </wp:positionH>
            <wp:positionV relativeFrom="paragraph">
              <wp:posOffset>-420968</wp:posOffset>
            </wp:positionV>
            <wp:extent cx="636270" cy="636270"/>
            <wp:effectExtent l="0" t="0" r="0" b="0"/>
            <wp:wrapNone/>
            <wp:docPr id="18" name="Picture 14" descr="SIGLA_GUVERNULUI_ROMÂNIEI-PNG"/>
            <wp:cNvGraphicFramePr/>
            <a:graphic xmlns:a="http://schemas.openxmlformats.org/drawingml/2006/main">
              <a:graphicData uri="http://schemas.openxmlformats.org/drawingml/2006/picture">
                <pic:pic xmlns:pic="http://schemas.openxmlformats.org/drawingml/2006/picture">
                  <pic:nvPicPr>
                    <pic:cNvPr id="18" name="Picture 14" descr="SIGLA_GUVERNULUI_ROMÂNIEI-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pic:spPr>
                </pic:pic>
              </a:graphicData>
            </a:graphic>
          </wp:anchor>
        </w:drawing>
      </w:r>
      <w:r w:rsidRPr="00B175AF">
        <w:rPr>
          <w:rFonts w:ascii="Times New Roman" w:hAnsi="Times New Roman" w:cs="Times New Roman"/>
          <w:b/>
          <w:noProof/>
          <w:sz w:val="24"/>
          <w:lang w:val="en-GB" w:eastAsia="en-GB"/>
        </w:rPr>
        <mc:AlternateContent>
          <mc:Choice Requires="wps">
            <w:drawing>
              <wp:anchor distT="0" distB="0" distL="114300" distR="114300" simplePos="0" relativeHeight="251665408" behindDoc="0" locked="0" layoutInCell="1" allowOverlap="1" wp14:anchorId="7383CEA2" wp14:editId="719026AD">
                <wp:simplePos x="0" y="0"/>
                <wp:positionH relativeFrom="margin">
                  <wp:posOffset>-406547</wp:posOffset>
                </wp:positionH>
                <wp:positionV relativeFrom="paragraph">
                  <wp:posOffset>342900</wp:posOffset>
                </wp:positionV>
                <wp:extent cx="7033260" cy="533400"/>
                <wp:effectExtent l="0" t="0" r="0" b="0"/>
                <wp:wrapNone/>
                <wp:docPr id="22" name="TextBox 1"/>
                <wp:cNvGraphicFramePr/>
                <a:graphic xmlns:a="http://schemas.openxmlformats.org/drawingml/2006/main">
                  <a:graphicData uri="http://schemas.microsoft.com/office/word/2010/wordprocessingShape">
                    <wps:wsp>
                      <wps:cNvSpPr txBox="1"/>
                      <wps:spPr>
                        <a:xfrm>
                          <a:off x="0" y="0"/>
                          <a:ext cx="7033260" cy="533400"/>
                        </a:xfrm>
                        <a:prstGeom prst="rect">
                          <a:avLst/>
                        </a:prstGeom>
                        <a:solidFill>
                          <a:sysClr val="window" lastClr="FFFFFF"/>
                        </a:solidFill>
                      </wps:spPr>
                      <wps:txbx>
                        <w:txbxContent>
                          <w:p w14:paraId="11822A26" w14:textId="3F9BB233" w:rsidR="00B175AF" w:rsidRPr="00B175AF" w:rsidRDefault="00B175AF" w:rsidP="00B175AF">
                            <w:pPr>
                              <w:pStyle w:val="NormalWeb"/>
                              <w:spacing w:before="40" w:beforeAutospacing="0" w:after="0" w:afterAutospacing="0"/>
                              <w:rPr>
                                <w:sz w:val="18"/>
                              </w:rPr>
                            </w:pPr>
                            <w:r w:rsidRPr="00B175AF">
                              <w:rPr>
                                <w:rFonts w:ascii="Calibri" w:hAnsi="Calibri" w:cstheme="minorBidi"/>
                                <w:b/>
                                <w:bCs/>
                                <w:color w:val="002060"/>
                                <w:kern w:val="24"/>
                                <w:sz w:val="16"/>
                                <w:szCs w:val="22"/>
                                <w:lang w:val="fr-FR"/>
                              </w:rPr>
                              <w:t xml:space="preserve">MINISTERUL SĂNĂTĂȚII                         INSTITUTUL NAȚIONAL                                  CENTRUL NAȚIONAL                      </w:t>
                            </w:r>
                            <w:r>
                              <w:rPr>
                                <w:rFonts w:ascii="Calibri" w:hAnsi="Calibri" w:cstheme="minorBidi"/>
                                <w:b/>
                                <w:bCs/>
                                <w:color w:val="002060"/>
                                <w:kern w:val="24"/>
                                <w:sz w:val="16"/>
                                <w:szCs w:val="22"/>
                                <w:lang w:val="fr-FR"/>
                              </w:rPr>
                              <w:t xml:space="preserve"> </w:t>
                            </w:r>
                            <w:r w:rsidRPr="00B175AF">
                              <w:rPr>
                                <w:rFonts w:ascii="Calibri" w:hAnsi="Calibri" w:cstheme="minorBidi"/>
                                <w:b/>
                                <w:bCs/>
                                <w:color w:val="002060"/>
                                <w:kern w:val="24"/>
                                <w:sz w:val="16"/>
                                <w:szCs w:val="22"/>
                                <w:lang w:val="fr-FR"/>
                              </w:rPr>
                              <w:t xml:space="preserve">  CENTRUL REGIONAL                           </w:t>
                            </w:r>
                          </w:p>
                          <w:p w14:paraId="4997C028" w14:textId="77777777" w:rsidR="00B175AF" w:rsidRDefault="00B175AF" w:rsidP="00B175AF">
                            <w:pPr>
                              <w:pStyle w:val="NormalWeb"/>
                              <w:spacing w:before="0" w:beforeAutospacing="0" w:after="0" w:afterAutospacing="0"/>
                              <w:ind w:left="2460"/>
                              <w:rPr>
                                <w:rFonts w:ascii="Calibri" w:hAnsi="Calibri" w:cstheme="minorBidi"/>
                                <w:b/>
                                <w:bCs/>
                                <w:color w:val="002060"/>
                                <w:kern w:val="24"/>
                                <w:sz w:val="16"/>
                                <w:szCs w:val="22"/>
                                <w:lang w:val="fr-FR"/>
                              </w:rPr>
                            </w:pPr>
                            <w:r w:rsidRPr="00B175AF">
                              <w:rPr>
                                <w:rFonts w:ascii="Calibri" w:hAnsi="Calibri" w:cstheme="minorBidi"/>
                                <w:b/>
                                <w:bCs/>
                                <w:color w:val="002060"/>
                                <w:kern w:val="24"/>
                                <w:sz w:val="16"/>
                                <w:szCs w:val="22"/>
                                <w:lang w:val="fr-FR"/>
                              </w:rPr>
                              <w:t xml:space="preserve">DE SĂNĂTATE PUBLICĂ                           DE </w:t>
                            </w:r>
                            <w:r w:rsidRPr="00B175AF">
                              <w:rPr>
                                <w:rFonts w:ascii="Calibri" w:hAnsi="Calibri" w:cstheme="minorBidi"/>
                                <w:b/>
                                <w:bCs/>
                                <w:color w:val="002060"/>
                                <w:kern w:val="24"/>
                                <w:sz w:val="16"/>
                                <w:szCs w:val="22"/>
                              </w:rPr>
                              <w:t xml:space="preserve">SUPRAVEGHERE </w:t>
                            </w:r>
                            <w:r w:rsidRPr="00B175AF">
                              <w:rPr>
                                <w:rFonts w:ascii="Calibri" w:hAnsi="Calibri" w:cstheme="minorBidi"/>
                                <w:b/>
                                <w:bCs/>
                                <w:color w:val="002060"/>
                                <w:kern w:val="24"/>
                                <w:sz w:val="16"/>
                                <w:szCs w:val="22"/>
                                <w:lang w:val="fr-FR"/>
                              </w:rPr>
                              <w:t xml:space="preserve">ȘI </w:t>
                            </w:r>
                            <w:r w:rsidRPr="00B175AF">
                              <w:rPr>
                                <w:rFonts w:ascii="Calibri" w:hAnsi="Calibri" w:cstheme="minorBidi"/>
                                <w:b/>
                                <w:bCs/>
                                <w:color w:val="002060"/>
                                <w:kern w:val="24"/>
                                <w:sz w:val="16"/>
                                <w:szCs w:val="22"/>
                              </w:rPr>
                              <w:t>CONTROL</w:t>
                            </w:r>
                            <w:r w:rsidRPr="00B175AF">
                              <w:rPr>
                                <w:rFonts w:ascii="Calibri" w:hAnsi="Calibri" w:cstheme="minorBidi"/>
                                <w:b/>
                                <w:bCs/>
                                <w:color w:val="002060"/>
                                <w:kern w:val="24"/>
                                <w:sz w:val="16"/>
                                <w:szCs w:val="22"/>
                                <w:lang w:val="fr-FR"/>
                              </w:rPr>
                              <w:t xml:space="preserve">    DE SĂNĂTATE  PUBLICĂ </w:t>
                            </w:r>
                            <w:r w:rsidRPr="00B175AF">
                              <w:rPr>
                                <w:rFonts w:ascii="Calibri" w:hAnsi="Calibri" w:cstheme="minorBidi"/>
                                <w:b/>
                                <w:bCs/>
                                <w:color w:val="002060"/>
                                <w:kern w:val="24"/>
                                <w:sz w:val="16"/>
                                <w:szCs w:val="22"/>
                              </w:rPr>
                              <w:t>MUREȘ</w:t>
                            </w:r>
                            <w:r>
                              <w:rPr>
                                <w:rFonts w:ascii="Calibri" w:hAnsi="Calibri" w:cstheme="minorBidi"/>
                                <w:b/>
                                <w:bCs/>
                                <w:color w:val="002060"/>
                                <w:kern w:val="24"/>
                                <w:sz w:val="16"/>
                                <w:szCs w:val="22"/>
                                <w:lang w:val="fr-FR"/>
                              </w:rPr>
                              <w:t xml:space="preserve">                    </w:t>
                            </w:r>
                          </w:p>
                          <w:p w14:paraId="5DB39BE4" w14:textId="77777777" w:rsidR="00B175AF" w:rsidRPr="00B175AF" w:rsidRDefault="00B175AF" w:rsidP="00B175AF">
                            <w:pPr>
                              <w:pStyle w:val="NormalWeb"/>
                              <w:spacing w:before="0" w:beforeAutospacing="0" w:after="0" w:afterAutospacing="0"/>
                              <w:ind w:left="4584" w:firstLine="372"/>
                              <w:rPr>
                                <w:sz w:val="18"/>
                              </w:rPr>
                            </w:pPr>
                            <w:r>
                              <w:rPr>
                                <w:rFonts w:ascii="Calibri" w:hAnsi="Calibri" w:cstheme="minorBidi"/>
                                <w:b/>
                                <w:bCs/>
                                <w:color w:val="002060"/>
                                <w:kern w:val="24"/>
                                <w:sz w:val="16"/>
                                <w:szCs w:val="22"/>
                                <w:lang w:val="fr-FR"/>
                              </w:rPr>
                              <w:t xml:space="preserve">   </w:t>
                            </w:r>
                            <w:r w:rsidRPr="00B175AF">
                              <w:rPr>
                                <w:rFonts w:ascii="Calibri" w:hAnsi="Calibri" w:cstheme="minorBidi"/>
                                <w:b/>
                                <w:bCs/>
                                <w:color w:val="002060"/>
                                <w:kern w:val="24"/>
                                <w:sz w:val="16"/>
                                <w:szCs w:val="22"/>
                                <w:lang w:val="fr-FR"/>
                              </w:rPr>
                              <w:t>A</w:t>
                            </w:r>
                            <w:r w:rsidRPr="00B175AF">
                              <w:rPr>
                                <w:rFonts w:ascii="Calibri" w:hAnsi="Calibri" w:cstheme="minorBidi"/>
                                <w:b/>
                                <w:bCs/>
                                <w:color w:val="002060"/>
                                <w:kern w:val="24"/>
                                <w:sz w:val="16"/>
                                <w:szCs w:val="22"/>
                              </w:rPr>
                              <w:t>L BOLILOR TRANSMISIBILE</w:t>
                            </w:r>
                            <w:r w:rsidRPr="00B175AF">
                              <w:rPr>
                                <w:rFonts w:ascii="Calibri" w:hAnsi="Calibri" w:cstheme="minorBidi"/>
                                <w:b/>
                                <w:bCs/>
                                <w:color w:val="002060"/>
                                <w:kern w:val="24"/>
                                <w:sz w:val="16"/>
                                <w:szCs w:val="22"/>
                              </w:rPr>
                              <w:tab/>
                              <w:t xml:space="preserve">      </w:t>
                            </w:r>
                            <w:r>
                              <w:rPr>
                                <w:rFonts w:ascii="Calibri" w:hAnsi="Calibri" w:cstheme="minorBidi"/>
                                <w:b/>
                                <w:bCs/>
                                <w:color w:val="002060"/>
                                <w:kern w:val="24"/>
                                <w:sz w:val="16"/>
                                <w:szCs w:val="22"/>
                              </w:rPr>
                              <w:t xml:space="preserve">   </w:t>
                            </w:r>
                            <w:r w:rsidRPr="00B175AF">
                              <w:rPr>
                                <w:rFonts w:ascii="Calibri" w:hAnsi="Calibri" w:cstheme="minorBidi"/>
                                <w:b/>
                                <w:bCs/>
                                <w:color w:val="002060"/>
                                <w:kern w:val="24"/>
                                <w:sz w:val="16"/>
                                <w:szCs w:val="22"/>
                              </w:rPr>
                              <w:t>SECȚIE EXTERNĂ SIBIU</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pt;margin-top:27pt;width:553.8pt;height: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5BQtAEAAEcDAAAOAAAAZHJzL2Uyb0RvYy54bWysUs1u2zAMvg/YOwi6L3KcrSuMOMXWIrsM&#10;24B2D6DIUixAEjVRiZ23H6WkabHdhvlAi38f+ZFc383esaNOaCH0fLloONNBwWDDvuc/n7bvbjnD&#10;LMMgHQTd85NGfrd5+2Y9xU63MIIbdGIEErCbYs/HnGMnBKpRe4kLiDqQ00DyMpOa9mJIciJ070Tb&#10;NDdigjTEBEojkvXh7OSbim+MVvm7Magzcz2n3nKVqcpdkWKzlt0+yThadWlD/kMXXtpARa9QDzJL&#10;dkj2LyhvVQIEkxcKvABjrNKVA7FZNn+weRxl1JULDQfjdUz4/2DVt+OPxOzQ87blLEhPO3rSc/4M&#10;M1uW6UwROwp6jBSWZzLTlp/tSMZCejbJlz/RYeSnOZ+usyUspsj4sVmt2htyKfJ9WK3eN3X44iU7&#10;JsxfNHhWHj1PtLs6Unn8ipk6odDnkFIMwdlha52rygnvXWJHSWum6xhg4sxJzGTs+bZ+pWmCeJUm&#10;Crczh/LK826+EN7BcCK+E91Fz/HXQSbNWcruHuoZlYoBPh0yGFs7K+nnHKpRFNpWrXa5rHIOr/Ua&#10;9XL/m98AAAD//wMAUEsDBBQABgAIAAAAIQB0pT6g4QAAAAsBAAAPAAAAZHJzL2Rvd25yZXYueG1s&#10;TI8xT8MwEIV3JP6DdUgsqD1DS1RCnAqBGEoH1JSB8RqbJCI+R7GThn+PM8F0d3pP776XbSfbitH0&#10;vnGs4HYpQRgunW64UvBxfF1sQPhArKl1bBT8GA/b/PIio1S7Mx/MWIRKxBD2KSmoQ+hSRF/WxpJf&#10;us5w1L5cbynEs69Q93SO4bbFOykTtNRw/FBTZ55rU34Xg1XwQjdTIevd56HcP7zhOOARd+9KXV9N&#10;T48ggpnCnxlm/IgOeWQ6uYG1F62CRbKOXYKC+3nOBrleJSBOcVttJGCe4f8O+S8AAAD//wMAUEsB&#10;Ai0AFAAGAAgAAAAhALaDOJL+AAAA4QEAABMAAAAAAAAAAAAAAAAAAAAAAFtDb250ZW50X1R5cGVz&#10;XS54bWxQSwECLQAUAAYACAAAACEAOP0h/9YAAACUAQAACwAAAAAAAAAAAAAAAAAvAQAAX3JlbHMv&#10;LnJlbHNQSwECLQAUAAYACAAAACEAbAeQULQBAABHAwAADgAAAAAAAAAAAAAAAAAuAgAAZHJzL2Uy&#10;b0RvYy54bWxQSwECLQAUAAYACAAAACEAdKU+oOEAAAALAQAADwAAAAAAAAAAAAAAAAAOBAAAZHJz&#10;L2Rvd25yZXYueG1sUEsFBgAAAAAEAAQA8wAAABwFAAAAAA==&#10;" fillcolor="window" stroked="f">
                <v:textbox>
                  <w:txbxContent>
                    <w:p w14:paraId="11822A26" w14:textId="3F9BB233" w:rsidR="00B175AF" w:rsidRPr="00B175AF" w:rsidRDefault="00B175AF" w:rsidP="00B175AF">
                      <w:pPr>
                        <w:pStyle w:val="NormalWeb"/>
                        <w:spacing w:before="40" w:beforeAutospacing="0" w:after="0" w:afterAutospacing="0"/>
                        <w:rPr>
                          <w:sz w:val="18"/>
                        </w:rPr>
                      </w:pPr>
                      <w:r w:rsidRPr="00B175AF">
                        <w:rPr>
                          <w:rFonts w:ascii="Calibri" w:hAnsi="Calibri" w:cstheme="minorBidi"/>
                          <w:b/>
                          <w:bCs/>
                          <w:color w:val="002060"/>
                          <w:kern w:val="24"/>
                          <w:sz w:val="16"/>
                          <w:szCs w:val="22"/>
                          <w:lang w:val="fr-FR"/>
                        </w:rPr>
                        <w:t xml:space="preserve">MINISTERUL SĂNĂTĂȚII                         INSTITUTUL NAȚIONAL                                  CENTRUL NAȚIONAL                      </w:t>
                      </w:r>
                      <w:r>
                        <w:rPr>
                          <w:rFonts w:ascii="Calibri" w:hAnsi="Calibri" w:cstheme="minorBidi"/>
                          <w:b/>
                          <w:bCs/>
                          <w:color w:val="002060"/>
                          <w:kern w:val="24"/>
                          <w:sz w:val="16"/>
                          <w:szCs w:val="22"/>
                          <w:lang w:val="fr-FR"/>
                        </w:rPr>
                        <w:t xml:space="preserve"> </w:t>
                      </w:r>
                      <w:r w:rsidRPr="00B175AF">
                        <w:rPr>
                          <w:rFonts w:ascii="Calibri" w:hAnsi="Calibri" w:cstheme="minorBidi"/>
                          <w:b/>
                          <w:bCs/>
                          <w:color w:val="002060"/>
                          <w:kern w:val="24"/>
                          <w:sz w:val="16"/>
                          <w:szCs w:val="22"/>
                          <w:lang w:val="fr-FR"/>
                        </w:rPr>
                        <w:t xml:space="preserve">  CENTRUL REGIONAL                           </w:t>
                      </w:r>
                    </w:p>
                    <w:p w14:paraId="4997C028" w14:textId="77777777" w:rsidR="00B175AF" w:rsidRDefault="00B175AF" w:rsidP="00B175AF">
                      <w:pPr>
                        <w:pStyle w:val="NormalWeb"/>
                        <w:spacing w:before="0" w:beforeAutospacing="0" w:after="0" w:afterAutospacing="0"/>
                        <w:ind w:left="2460"/>
                        <w:rPr>
                          <w:rFonts w:ascii="Calibri" w:hAnsi="Calibri" w:cstheme="minorBidi"/>
                          <w:b/>
                          <w:bCs/>
                          <w:color w:val="002060"/>
                          <w:kern w:val="24"/>
                          <w:sz w:val="16"/>
                          <w:szCs w:val="22"/>
                          <w:lang w:val="fr-FR"/>
                        </w:rPr>
                      </w:pPr>
                      <w:r w:rsidRPr="00B175AF">
                        <w:rPr>
                          <w:rFonts w:ascii="Calibri" w:hAnsi="Calibri" w:cstheme="minorBidi"/>
                          <w:b/>
                          <w:bCs/>
                          <w:color w:val="002060"/>
                          <w:kern w:val="24"/>
                          <w:sz w:val="16"/>
                          <w:szCs w:val="22"/>
                          <w:lang w:val="fr-FR"/>
                        </w:rPr>
                        <w:t xml:space="preserve">DE SĂNĂTATE PUBLICĂ                           DE </w:t>
                      </w:r>
                      <w:r w:rsidRPr="00B175AF">
                        <w:rPr>
                          <w:rFonts w:ascii="Calibri" w:hAnsi="Calibri" w:cstheme="minorBidi"/>
                          <w:b/>
                          <w:bCs/>
                          <w:color w:val="002060"/>
                          <w:kern w:val="24"/>
                          <w:sz w:val="16"/>
                          <w:szCs w:val="22"/>
                        </w:rPr>
                        <w:t xml:space="preserve">SUPRAVEGHERE </w:t>
                      </w:r>
                      <w:r w:rsidRPr="00B175AF">
                        <w:rPr>
                          <w:rFonts w:ascii="Calibri" w:hAnsi="Calibri" w:cstheme="minorBidi"/>
                          <w:b/>
                          <w:bCs/>
                          <w:color w:val="002060"/>
                          <w:kern w:val="24"/>
                          <w:sz w:val="16"/>
                          <w:szCs w:val="22"/>
                          <w:lang w:val="fr-FR"/>
                        </w:rPr>
                        <w:t xml:space="preserve">ȘI </w:t>
                      </w:r>
                      <w:r w:rsidRPr="00B175AF">
                        <w:rPr>
                          <w:rFonts w:ascii="Calibri" w:hAnsi="Calibri" w:cstheme="minorBidi"/>
                          <w:b/>
                          <w:bCs/>
                          <w:color w:val="002060"/>
                          <w:kern w:val="24"/>
                          <w:sz w:val="16"/>
                          <w:szCs w:val="22"/>
                        </w:rPr>
                        <w:t>CONTROL</w:t>
                      </w:r>
                      <w:r w:rsidRPr="00B175AF">
                        <w:rPr>
                          <w:rFonts w:ascii="Calibri" w:hAnsi="Calibri" w:cstheme="minorBidi"/>
                          <w:b/>
                          <w:bCs/>
                          <w:color w:val="002060"/>
                          <w:kern w:val="24"/>
                          <w:sz w:val="16"/>
                          <w:szCs w:val="22"/>
                          <w:lang w:val="fr-FR"/>
                        </w:rPr>
                        <w:t xml:space="preserve">    DE SĂNĂTATE  PUBLICĂ </w:t>
                      </w:r>
                      <w:r w:rsidRPr="00B175AF">
                        <w:rPr>
                          <w:rFonts w:ascii="Calibri" w:hAnsi="Calibri" w:cstheme="minorBidi"/>
                          <w:b/>
                          <w:bCs/>
                          <w:color w:val="002060"/>
                          <w:kern w:val="24"/>
                          <w:sz w:val="16"/>
                          <w:szCs w:val="22"/>
                        </w:rPr>
                        <w:t>MUREȘ</w:t>
                      </w:r>
                      <w:r>
                        <w:rPr>
                          <w:rFonts w:ascii="Calibri" w:hAnsi="Calibri" w:cstheme="minorBidi"/>
                          <w:b/>
                          <w:bCs/>
                          <w:color w:val="002060"/>
                          <w:kern w:val="24"/>
                          <w:sz w:val="16"/>
                          <w:szCs w:val="22"/>
                          <w:lang w:val="fr-FR"/>
                        </w:rPr>
                        <w:t xml:space="preserve">                    </w:t>
                      </w:r>
                    </w:p>
                    <w:p w14:paraId="5DB39BE4" w14:textId="77777777" w:rsidR="00B175AF" w:rsidRPr="00B175AF" w:rsidRDefault="00B175AF" w:rsidP="00B175AF">
                      <w:pPr>
                        <w:pStyle w:val="NormalWeb"/>
                        <w:spacing w:before="0" w:beforeAutospacing="0" w:after="0" w:afterAutospacing="0"/>
                        <w:ind w:left="4584" w:firstLine="372"/>
                        <w:rPr>
                          <w:sz w:val="18"/>
                        </w:rPr>
                      </w:pPr>
                      <w:r>
                        <w:rPr>
                          <w:rFonts w:ascii="Calibri" w:hAnsi="Calibri" w:cstheme="minorBidi"/>
                          <w:b/>
                          <w:bCs/>
                          <w:color w:val="002060"/>
                          <w:kern w:val="24"/>
                          <w:sz w:val="16"/>
                          <w:szCs w:val="22"/>
                          <w:lang w:val="fr-FR"/>
                        </w:rPr>
                        <w:t xml:space="preserve">   </w:t>
                      </w:r>
                      <w:r w:rsidRPr="00B175AF">
                        <w:rPr>
                          <w:rFonts w:ascii="Calibri" w:hAnsi="Calibri" w:cstheme="minorBidi"/>
                          <w:b/>
                          <w:bCs/>
                          <w:color w:val="002060"/>
                          <w:kern w:val="24"/>
                          <w:sz w:val="16"/>
                          <w:szCs w:val="22"/>
                          <w:lang w:val="fr-FR"/>
                        </w:rPr>
                        <w:t>A</w:t>
                      </w:r>
                      <w:r w:rsidRPr="00B175AF">
                        <w:rPr>
                          <w:rFonts w:ascii="Calibri" w:hAnsi="Calibri" w:cstheme="minorBidi"/>
                          <w:b/>
                          <w:bCs/>
                          <w:color w:val="002060"/>
                          <w:kern w:val="24"/>
                          <w:sz w:val="16"/>
                          <w:szCs w:val="22"/>
                        </w:rPr>
                        <w:t>L BOLILOR TRANSMISIBILE</w:t>
                      </w:r>
                      <w:r w:rsidRPr="00B175AF">
                        <w:rPr>
                          <w:rFonts w:ascii="Calibri" w:hAnsi="Calibri" w:cstheme="minorBidi"/>
                          <w:b/>
                          <w:bCs/>
                          <w:color w:val="002060"/>
                          <w:kern w:val="24"/>
                          <w:sz w:val="16"/>
                          <w:szCs w:val="22"/>
                        </w:rPr>
                        <w:tab/>
                        <w:t xml:space="preserve">      </w:t>
                      </w:r>
                      <w:r>
                        <w:rPr>
                          <w:rFonts w:ascii="Calibri" w:hAnsi="Calibri" w:cstheme="minorBidi"/>
                          <w:b/>
                          <w:bCs/>
                          <w:color w:val="002060"/>
                          <w:kern w:val="24"/>
                          <w:sz w:val="16"/>
                          <w:szCs w:val="22"/>
                        </w:rPr>
                        <w:t xml:space="preserve">   </w:t>
                      </w:r>
                      <w:r w:rsidRPr="00B175AF">
                        <w:rPr>
                          <w:rFonts w:ascii="Calibri" w:hAnsi="Calibri" w:cstheme="minorBidi"/>
                          <w:b/>
                          <w:bCs/>
                          <w:color w:val="002060"/>
                          <w:kern w:val="24"/>
                          <w:sz w:val="16"/>
                          <w:szCs w:val="22"/>
                        </w:rPr>
                        <w:t>SECȚIE EXTERNĂ SIBIU</w:t>
                      </w:r>
                    </w:p>
                  </w:txbxContent>
                </v:textbox>
                <w10:wrap anchorx="margin"/>
              </v:shape>
            </w:pict>
          </mc:Fallback>
        </mc:AlternateContent>
      </w:r>
    </w:p>
    <w:p w14:paraId="7CFB2648" w14:textId="77777777" w:rsidR="00B175AF" w:rsidRDefault="00B175AF" w:rsidP="001A2E7E">
      <w:pPr>
        <w:rPr>
          <w:rFonts w:ascii="Times New Roman" w:hAnsi="Times New Roman" w:cs="Times New Roman"/>
          <w:b/>
          <w:sz w:val="24"/>
        </w:rPr>
      </w:pPr>
    </w:p>
    <w:p w14:paraId="49F89D74" w14:textId="77777777" w:rsidR="00F74560" w:rsidRDefault="00F74560" w:rsidP="001A2E7E">
      <w:pPr>
        <w:rPr>
          <w:rFonts w:ascii="Times New Roman" w:hAnsi="Times New Roman" w:cs="Times New Roman"/>
          <w:b/>
          <w:sz w:val="24"/>
        </w:rPr>
      </w:pPr>
    </w:p>
    <w:p w14:paraId="13F5FE4E" w14:textId="3F02E07D" w:rsidR="0032082E" w:rsidRPr="00AB74AC" w:rsidRDefault="0032082E" w:rsidP="0032082E">
      <w:pPr>
        <w:jc w:val="center"/>
        <w:rPr>
          <w:b/>
        </w:rPr>
      </w:pPr>
    </w:p>
    <w:p w14:paraId="1ED28516" w14:textId="49C232DD" w:rsidR="0032082E" w:rsidRDefault="0032082E" w:rsidP="0032082E">
      <w:pPr>
        <w:rPr>
          <w:b/>
        </w:rPr>
      </w:pPr>
      <w:r>
        <w:rPr>
          <w:noProof/>
          <w:lang w:val="en-GB" w:eastAsia="en-GB"/>
        </w:rPr>
        <w:drawing>
          <wp:anchor distT="0" distB="0" distL="114300" distR="114300" simplePos="0" relativeHeight="251667456" behindDoc="0" locked="0" layoutInCell="1" allowOverlap="1" wp14:anchorId="273AC075" wp14:editId="6026D4B6">
            <wp:simplePos x="0" y="0"/>
            <wp:positionH relativeFrom="column">
              <wp:posOffset>296545</wp:posOffset>
            </wp:positionH>
            <wp:positionV relativeFrom="paragraph">
              <wp:posOffset>77470</wp:posOffset>
            </wp:positionV>
            <wp:extent cx="920750" cy="92646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750" cy="92646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               </w:t>
      </w:r>
      <w:r w:rsidRPr="00AB74AC">
        <w:rPr>
          <w:b/>
        </w:rPr>
        <w:t>DIRECTIA  DE SĂNĂTATE PUBLICĂ ARGES</w:t>
      </w:r>
    </w:p>
    <w:p w14:paraId="5ECB868F" w14:textId="64C08BDB" w:rsidR="0032082E" w:rsidRPr="00AB74AC" w:rsidRDefault="0032082E" w:rsidP="0032082E">
      <w:pPr>
        <w:rPr>
          <w:b/>
        </w:rPr>
      </w:pPr>
      <w:r>
        <w:rPr>
          <w:b/>
        </w:rPr>
        <w:t xml:space="preserve"> </w:t>
      </w:r>
      <w:r w:rsidRPr="00AB74AC">
        <w:rPr>
          <w:b/>
        </w:rPr>
        <w:t>COMPARTIMENT EVALUARE SI PROMOVAREA SANATATII</w:t>
      </w:r>
    </w:p>
    <w:p w14:paraId="42E6B23F" w14:textId="65C3E29A" w:rsidR="0032082E" w:rsidRDefault="0032082E" w:rsidP="0032082E">
      <w:pPr>
        <w:rPr>
          <w:b/>
        </w:rPr>
      </w:pPr>
      <w:r>
        <w:rPr>
          <w:b/>
        </w:rPr>
        <w:t xml:space="preserve">                       </w:t>
      </w:r>
      <w:r w:rsidRPr="00AB74AC">
        <w:rPr>
          <w:b/>
        </w:rPr>
        <w:t>Str. Exerciţiu nr. 39 bis, Piteşti</w:t>
      </w:r>
    </w:p>
    <w:p w14:paraId="507ED88B" w14:textId="2751006B" w:rsidR="0032082E" w:rsidRPr="0032082E" w:rsidRDefault="0032082E" w:rsidP="0032082E">
      <w:pPr>
        <w:rPr>
          <w:b/>
        </w:rPr>
      </w:pPr>
      <w:r>
        <w:rPr>
          <w:b/>
        </w:rPr>
        <w:t xml:space="preserve">   </w:t>
      </w:r>
      <w:r w:rsidRPr="00AB74AC">
        <w:rPr>
          <w:b/>
        </w:rPr>
        <w:t>Tel.(0040)-248-22.40.15    Fax:(0040)-248-21.64.</w:t>
      </w:r>
      <w:r>
        <w:rPr>
          <w:b/>
        </w:rPr>
        <w:t>84</w:t>
      </w:r>
    </w:p>
    <w:p w14:paraId="61BD4A5F" w14:textId="77777777" w:rsidR="00B175AF" w:rsidRPr="00A97A42" w:rsidRDefault="00B175AF" w:rsidP="001A2E7E">
      <w:pPr>
        <w:rPr>
          <w:rFonts w:ascii="Times New Roman" w:hAnsi="Times New Roman" w:cs="Times New Roman"/>
          <w:b/>
          <w:sz w:val="24"/>
        </w:rPr>
      </w:pPr>
    </w:p>
    <w:p w14:paraId="385E65AC" w14:textId="77777777" w:rsidR="00811EC6" w:rsidRDefault="00811EC6" w:rsidP="001A2E7E">
      <w:pPr>
        <w:jc w:val="center"/>
        <w:rPr>
          <w:rFonts w:ascii="Times New Roman" w:hAnsi="Times New Roman" w:cs="Times New Roman"/>
          <w:b/>
          <w:sz w:val="24"/>
        </w:rPr>
      </w:pPr>
    </w:p>
    <w:p w14:paraId="7AF5878F" w14:textId="51585DF3" w:rsidR="00811EC6" w:rsidRPr="00A97A42" w:rsidRDefault="00F74560" w:rsidP="00461937">
      <w:pPr>
        <w:jc w:val="center"/>
        <w:rPr>
          <w:rFonts w:ascii="Times New Roman" w:hAnsi="Times New Roman" w:cs="Times New Roman"/>
          <w:b/>
          <w:sz w:val="24"/>
        </w:rPr>
      </w:pPr>
      <w:r w:rsidRPr="00A97A42">
        <w:rPr>
          <w:rFonts w:ascii="Times New Roman" w:hAnsi="Times New Roman" w:cs="Times New Roman"/>
          <w:b/>
          <w:sz w:val="24"/>
        </w:rPr>
        <w:t xml:space="preserve">COMUNICAT DE </w:t>
      </w:r>
      <w:r w:rsidR="0097032D" w:rsidRPr="00A97A42">
        <w:rPr>
          <w:rFonts w:ascii="Times New Roman" w:hAnsi="Times New Roman" w:cs="Times New Roman"/>
          <w:b/>
          <w:sz w:val="24"/>
        </w:rPr>
        <w:t xml:space="preserve"> </w:t>
      </w:r>
      <w:r w:rsidRPr="00A97A42">
        <w:rPr>
          <w:rFonts w:ascii="Times New Roman" w:hAnsi="Times New Roman" w:cs="Times New Roman"/>
          <w:b/>
          <w:sz w:val="24"/>
        </w:rPr>
        <w:t>PRESĂ</w:t>
      </w:r>
    </w:p>
    <w:p w14:paraId="316FCD14" w14:textId="77777777" w:rsidR="00F74560" w:rsidRPr="00D6331D" w:rsidRDefault="00F74560" w:rsidP="001A2E7E">
      <w:pPr>
        <w:jc w:val="center"/>
        <w:rPr>
          <w:rFonts w:ascii="Times New Roman" w:hAnsi="Times New Roman" w:cs="Times New Roman"/>
          <w:b/>
          <w:color w:val="2F5496" w:themeColor="accent5" w:themeShade="BF"/>
          <w:sz w:val="24"/>
        </w:rPr>
      </w:pPr>
      <w:r w:rsidRPr="00D6331D">
        <w:rPr>
          <w:rFonts w:ascii="Times New Roman" w:hAnsi="Times New Roman" w:cs="Times New Roman"/>
          <w:b/>
          <w:color w:val="2F5496" w:themeColor="accent5" w:themeShade="BF"/>
          <w:sz w:val="24"/>
        </w:rPr>
        <w:t xml:space="preserve">ZIUA </w:t>
      </w:r>
      <w:r w:rsidR="005476F8" w:rsidRPr="00D6331D">
        <w:rPr>
          <w:rFonts w:ascii="Times New Roman" w:hAnsi="Times New Roman" w:cs="Times New Roman"/>
          <w:b/>
          <w:color w:val="2F5496" w:themeColor="accent5" w:themeShade="BF"/>
          <w:sz w:val="24"/>
        </w:rPr>
        <w:t>MONDI</w:t>
      </w:r>
      <w:r w:rsidRPr="00D6331D">
        <w:rPr>
          <w:rFonts w:ascii="Times New Roman" w:hAnsi="Times New Roman" w:cs="Times New Roman"/>
          <w:b/>
          <w:color w:val="2F5496" w:themeColor="accent5" w:themeShade="BF"/>
          <w:sz w:val="24"/>
        </w:rPr>
        <w:t>ALĂ DE LUPTĂ ÎMPOTRIVA TUBERCULOZEI</w:t>
      </w:r>
    </w:p>
    <w:p w14:paraId="291B3B1A" w14:textId="487E02B7" w:rsidR="00F74560" w:rsidRPr="00D6331D" w:rsidRDefault="00F74560" w:rsidP="001A2E7E">
      <w:pPr>
        <w:jc w:val="center"/>
        <w:rPr>
          <w:rFonts w:ascii="Times New Roman" w:hAnsi="Times New Roman" w:cs="Times New Roman"/>
          <w:b/>
          <w:color w:val="2F5496" w:themeColor="accent5" w:themeShade="BF"/>
          <w:sz w:val="24"/>
        </w:rPr>
      </w:pPr>
      <w:r w:rsidRPr="00D6331D">
        <w:rPr>
          <w:rFonts w:ascii="Times New Roman" w:hAnsi="Times New Roman" w:cs="Times New Roman"/>
          <w:b/>
          <w:color w:val="2F5496" w:themeColor="accent5" w:themeShade="BF"/>
          <w:sz w:val="24"/>
        </w:rPr>
        <w:t xml:space="preserve">24 MARTIE </w:t>
      </w:r>
    </w:p>
    <w:p w14:paraId="20EB628B" w14:textId="77777777" w:rsidR="00BB1E97" w:rsidRDefault="00BB1E97" w:rsidP="00B23113">
      <w:pPr>
        <w:shd w:val="clear" w:color="auto" w:fill="FFFFFF"/>
        <w:spacing w:after="0" w:line="276" w:lineRule="auto"/>
        <w:ind w:firstLine="708"/>
        <w:jc w:val="both"/>
        <w:rPr>
          <w:rFonts w:ascii="Times New Roman" w:eastAsia="Times New Roman" w:hAnsi="Times New Roman" w:cs="Times New Roman"/>
          <w:color w:val="212529"/>
          <w:sz w:val="24"/>
          <w:szCs w:val="24"/>
          <w:lang w:eastAsia="ro-RO"/>
        </w:rPr>
      </w:pPr>
    </w:p>
    <w:p w14:paraId="6B25E1F0" w14:textId="14002069" w:rsidR="00A667F2" w:rsidRDefault="00846DC2" w:rsidP="00B23113">
      <w:pPr>
        <w:shd w:val="clear" w:color="auto" w:fill="FFFFFF"/>
        <w:spacing w:after="0" w:line="276" w:lineRule="auto"/>
        <w:ind w:firstLine="708"/>
        <w:jc w:val="both"/>
        <w:rPr>
          <w:rFonts w:ascii="Times New Roman" w:eastAsia="Times New Roman" w:hAnsi="Times New Roman" w:cs="Times New Roman"/>
          <w:color w:val="212529"/>
          <w:sz w:val="24"/>
          <w:szCs w:val="24"/>
          <w:lang w:eastAsia="ro-RO"/>
        </w:rPr>
      </w:pPr>
      <w:r w:rsidRPr="00846DC2">
        <w:rPr>
          <w:rFonts w:ascii="Times New Roman" w:eastAsia="Times New Roman" w:hAnsi="Times New Roman" w:cs="Times New Roman"/>
          <w:color w:val="212529"/>
          <w:sz w:val="24"/>
          <w:szCs w:val="24"/>
          <w:lang w:eastAsia="ro-RO"/>
        </w:rPr>
        <w:t xml:space="preserve">Tuberculoza este una dintre cele mai frecvente boli </w:t>
      </w:r>
      <w:r>
        <w:rPr>
          <w:rFonts w:ascii="Times New Roman" w:eastAsia="Times New Roman" w:hAnsi="Times New Roman" w:cs="Times New Roman"/>
          <w:color w:val="212529"/>
          <w:sz w:val="24"/>
          <w:szCs w:val="24"/>
          <w:lang w:eastAsia="ro-RO"/>
        </w:rPr>
        <w:t>contagioase</w:t>
      </w:r>
      <w:r w:rsidR="00DD1EC2">
        <w:rPr>
          <w:rFonts w:ascii="Times New Roman" w:eastAsia="Times New Roman" w:hAnsi="Times New Roman" w:cs="Times New Roman"/>
          <w:color w:val="212529"/>
          <w:sz w:val="24"/>
          <w:szCs w:val="24"/>
          <w:lang w:eastAsia="ro-RO"/>
        </w:rPr>
        <w:t xml:space="preserve">, </w:t>
      </w:r>
      <w:r>
        <w:rPr>
          <w:rFonts w:ascii="Times New Roman" w:eastAsia="Times New Roman" w:hAnsi="Times New Roman" w:cs="Times New Roman"/>
          <w:color w:val="212529"/>
          <w:sz w:val="24"/>
          <w:szCs w:val="24"/>
          <w:lang w:eastAsia="ro-RO"/>
        </w:rPr>
        <w:t xml:space="preserve">care </w:t>
      </w:r>
      <w:r w:rsidR="00DD1EC2">
        <w:rPr>
          <w:rFonts w:ascii="Times New Roman" w:eastAsia="Times New Roman" w:hAnsi="Times New Roman" w:cs="Times New Roman"/>
          <w:color w:val="212529"/>
          <w:sz w:val="24"/>
          <w:szCs w:val="24"/>
          <w:lang w:eastAsia="ro-RO"/>
        </w:rPr>
        <w:t xml:space="preserve">continuă să reprezinte o problemă de sănătate publică în întreaga lume </w:t>
      </w:r>
      <w:r w:rsidR="00461937">
        <w:rPr>
          <w:rFonts w:ascii="Times New Roman" w:eastAsia="Times New Roman" w:hAnsi="Times New Roman" w:cs="Times New Roman"/>
          <w:color w:val="212529"/>
          <w:sz w:val="24"/>
          <w:szCs w:val="24"/>
          <w:lang w:eastAsia="ro-RO"/>
        </w:rPr>
        <w:t xml:space="preserve">din cauza </w:t>
      </w:r>
      <w:r w:rsidR="00DD1EC2">
        <w:rPr>
          <w:rFonts w:ascii="Times New Roman" w:eastAsia="Times New Roman" w:hAnsi="Times New Roman" w:cs="Times New Roman"/>
          <w:color w:val="212529"/>
          <w:sz w:val="24"/>
          <w:szCs w:val="24"/>
          <w:lang w:eastAsia="ro-RO"/>
        </w:rPr>
        <w:t xml:space="preserve">multiplelor implicații pe care le are la nivel de individ și societate. </w:t>
      </w:r>
    </w:p>
    <w:p w14:paraId="721D7A42" w14:textId="77777777" w:rsidR="0095034E" w:rsidRDefault="00DD1EC2" w:rsidP="00B23113">
      <w:pPr>
        <w:shd w:val="clear" w:color="auto" w:fill="FFFFFF"/>
        <w:spacing w:after="0" w:line="276" w:lineRule="auto"/>
        <w:ind w:firstLine="708"/>
        <w:jc w:val="both"/>
        <w:rPr>
          <w:rFonts w:ascii="Times New Roman" w:eastAsia="Times New Roman" w:hAnsi="Times New Roman" w:cs="Times New Roman"/>
          <w:color w:val="212529"/>
          <w:sz w:val="24"/>
          <w:szCs w:val="24"/>
          <w:lang w:eastAsia="ro-RO"/>
        </w:rPr>
      </w:pPr>
      <w:r>
        <w:rPr>
          <w:rFonts w:ascii="Times New Roman" w:eastAsia="Times New Roman" w:hAnsi="Times New Roman" w:cs="Times New Roman"/>
          <w:color w:val="212529"/>
          <w:sz w:val="24"/>
          <w:szCs w:val="24"/>
          <w:lang w:eastAsia="ro-RO"/>
        </w:rPr>
        <w:t xml:space="preserve">Tuberculoza reduce drastic calitatea vieții </w:t>
      </w:r>
      <w:r w:rsidR="00A12A1F">
        <w:rPr>
          <w:rFonts w:ascii="Times New Roman" w:eastAsia="Times New Roman" w:hAnsi="Times New Roman" w:cs="Times New Roman"/>
          <w:color w:val="212529"/>
          <w:sz w:val="24"/>
          <w:szCs w:val="24"/>
          <w:lang w:eastAsia="ro-RO"/>
        </w:rPr>
        <w:t>bolnavului</w:t>
      </w:r>
      <w:r w:rsidR="0080106A">
        <w:rPr>
          <w:rFonts w:ascii="Times New Roman" w:eastAsia="Times New Roman" w:hAnsi="Times New Roman" w:cs="Times New Roman"/>
          <w:color w:val="212529"/>
          <w:sz w:val="24"/>
          <w:szCs w:val="24"/>
          <w:lang w:eastAsia="ro-RO"/>
        </w:rPr>
        <w:t>, ca urmare a afectării plămânilor și, uneori, a altor organe</w:t>
      </w:r>
      <w:r w:rsidR="009807D3">
        <w:rPr>
          <w:rFonts w:ascii="Times New Roman" w:eastAsia="Times New Roman" w:hAnsi="Times New Roman" w:cs="Times New Roman"/>
          <w:color w:val="212529"/>
          <w:sz w:val="24"/>
          <w:szCs w:val="24"/>
          <w:lang w:eastAsia="ro-RO"/>
        </w:rPr>
        <w:t xml:space="preserve">, </w:t>
      </w:r>
      <w:r w:rsidR="00457EC4">
        <w:rPr>
          <w:rFonts w:ascii="Times New Roman" w:eastAsia="Times New Roman" w:hAnsi="Times New Roman" w:cs="Times New Roman"/>
          <w:color w:val="212529"/>
          <w:sz w:val="24"/>
          <w:szCs w:val="24"/>
          <w:lang w:eastAsia="ro-RO"/>
        </w:rPr>
        <w:t xml:space="preserve">în anumite cazuri </w:t>
      </w:r>
      <w:r w:rsidR="009807D3">
        <w:rPr>
          <w:rFonts w:ascii="Times New Roman" w:eastAsia="Times New Roman" w:hAnsi="Times New Roman" w:cs="Times New Roman"/>
          <w:color w:val="212529"/>
          <w:sz w:val="24"/>
          <w:szCs w:val="24"/>
          <w:lang w:eastAsia="ro-RO"/>
        </w:rPr>
        <w:t xml:space="preserve">putând </w:t>
      </w:r>
      <w:r w:rsidR="00457EC4">
        <w:rPr>
          <w:rFonts w:ascii="Times New Roman" w:eastAsia="Times New Roman" w:hAnsi="Times New Roman" w:cs="Times New Roman"/>
          <w:color w:val="212529"/>
          <w:sz w:val="24"/>
          <w:szCs w:val="24"/>
          <w:lang w:eastAsia="ro-RO"/>
        </w:rPr>
        <w:t xml:space="preserve">duce chiar la deces. </w:t>
      </w:r>
      <w:r w:rsidR="009A7859">
        <w:rPr>
          <w:rFonts w:ascii="Times New Roman" w:eastAsia="Times New Roman" w:hAnsi="Times New Roman" w:cs="Times New Roman"/>
          <w:color w:val="212529"/>
          <w:sz w:val="24"/>
          <w:szCs w:val="24"/>
          <w:lang w:eastAsia="ro-RO"/>
        </w:rPr>
        <w:t>Boala se transmite de om la om prin strănut, tuse sau salivă, astfel că membrii familiei, prietenii sau colegii de muncă ai unei persoane cu tuberculoză se află la risc de a</w:t>
      </w:r>
      <w:r w:rsidR="00746388">
        <w:rPr>
          <w:rFonts w:ascii="Times New Roman" w:eastAsia="Times New Roman" w:hAnsi="Times New Roman" w:cs="Times New Roman"/>
          <w:color w:val="212529"/>
          <w:sz w:val="24"/>
          <w:szCs w:val="24"/>
          <w:lang w:eastAsia="ro-RO"/>
        </w:rPr>
        <w:t xml:space="preserve"> se</w:t>
      </w:r>
      <w:r w:rsidR="009A7859">
        <w:rPr>
          <w:rFonts w:ascii="Times New Roman" w:eastAsia="Times New Roman" w:hAnsi="Times New Roman" w:cs="Times New Roman"/>
          <w:color w:val="212529"/>
          <w:sz w:val="24"/>
          <w:szCs w:val="24"/>
          <w:lang w:eastAsia="ro-RO"/>
        </w:rPr>
        <w:t xml:space="preserve"> îmbol</w:t>
      </w:r>
      <w:r w:rsidR="00F87ACD">
        <w:rPr>
          <w:rFonts w:ascii="Times New Roman" w:eastAsia="Times New Roman" w:hAnsi="Times New Roman" w:cs="Times New Roman"/>
          <w:color w:val="212529"/>
          <w:sz w:val="24"/>
          <w:szCs w:val="24"/>
          <w:lang w:eastAsia="ro-RO"/>
        </w:rPr>
        <w:t>na</w:t>
      </w:r>
      <w:r w:rsidR="009A7859">
        <w:rPr>
          <w:rFonts w:ascii="Times New Roman" w:eastAsia="Times New Roman" w:hAnsi="Times New Roman" w:cs="Times New Roman"/>
          <w:color w:val="212529"/>
          <w:sz w:val="24"/>
          <w:szCs w:val="24"/>
          <w:lang w:eastAsia="ro-RO"/>
        </w:rPr>
        <w:t xml:space="preserve">vi, la rândul lor. </w:t>
      </w:r>
      <w:r w:rsidR="00316689">
        <w:rPr>
          <w:rFonts w:ascii="Times New Roman" w:eastAsia="Times New Roman" w:hAnsi="Times New Roman" w:cs="Times New Roman"/>
          <w:color w:val="212529"/>
          <w:sz w:val="24"/>
          <w:szCs w:val="24"/>
          <w:lang w:eastAsia="ro-RO"/>
        </w:rPr>
        <w:t>Din acest motiv, u</w:t>
      </w:r>
      <w:r w:rsidR="009A7859">
        <w:rPr>
          <w:rFonts w:ascii="Times New Roman" w:eastAsia="Times New Roman" w:hAnsi="Times New Roman" w:cs="Times New Roman"/>
          <w:color w:val="212529"/>
          <w:sz w:val="24"/>
          <w:szCs w:val="24"/>
          <w:lang w:eastAsia="ro-RO"/>
        </w:rPr>
        <w:t xml:space="preserve">neori, o persoană cu tuberculoză se poate simți stigmatizată și izolată de către anturaj, ceea ce poate cauza o suferință psihică ce se adaugă suferinței </w:t>
      </w:r>
      <w:r w:rsidR="00F87ACD">
        <w:rPr>
          <w:rFonts w:ascii="Times New Roman" w:eastAsia="Times New Roman" w:hAnsi="Times New Roman" w:cs="Times New Roman"/>
          <w:color w:val="212529"/>
          <w:sz w:val="24"/>
          <w:szCs w:val="24"/>
          <w:lang w:eastAsia="ro-RO"/>
        </w:rPr>
        <w:t xml:space="preserve">din cauza </w:t>
      </w:r>
      <w:r w:rsidR="009A7859">
        <w:rPr>
          <w:rFonts w:ascii="Times New Roman" w:eastAsia="Times New Roman" w:hAnsi="Times New Roman" w:cs="Times New Roman"/>
          <w:color w:val="212529"/>
          <w:sz w:val="24"/>
          <w:szCs w:val="24"/>
          <w:lang w:eastAsia="ro-RO"/>
        </w:rPr>
        <w:t xml:space="preserve">bolii. </w:t>
      </w:r>
      <w:r w:rsidR="0006068F">
        <w:rPr>
          <w:rFonts w:ascii="Times New Roman" w:eastAsia="Times New Roman" w:hAnsi="Times New Roman" w:cs="Times New Roman"/>
          <w:color w:val="212529"/>
          <w:sz w:val="24"/>
          <w:szCs w:val="24"/>
          <w:lang w:eastAsia="ro-RO"/>
        </w:rPr>
        <w:t xml:space="preserve">Incapacitatea de a munci pe durata tratamentului până la vindecare poate </w:t>
      </w:r>
      <w:r w:rsidR="009A7859">
        <w:rPr>
          <w:rFonts w:ascii="Times New Roman" w:eastAsia="Times New Roman" w:hAnsi="Times New Roman" w:cs="Times New Roman"/>
          <w:color w:val="212529"/>
          <w:sz w:val="24"/>
          <w:szCs w:val="24"/>
          <w:lang w:eastAsia="ro-RO"/>
        </w:rPr>
        <w:t>cauza dificultăți materiale pacientului și familiei</w:t>
      </w:r>
      <w:r w:rsidR="0006068F">
        <w:rPr>
          <w:rFonts w:ascii="Times New Roman" w:eastAsia="Times New Roman" w:hAnsi="Times New Roman" w:cs="Times New Roman"/>
          <w:color w:val="212529"/>
          <w:sz w:val="24"/>
          <w:szCs w:val="24"/>
          <w:lang w:eastAsia="ro-RO"/>
        </w:rPr>
        <w:t>.</w:t>
      </w:r>
    </w:p>
    <w:p w14:paraId="6D4F1D1A" w14:textId="7BEA0A98" w:rsidR="00DD1EC2" w:rsidRDefault="009A7859" w:rsidP="00B23113">
      <w:pPr>
        <w:shd w:val="clear" w:color="auto" w:fill="FFFFFF"/>
        <w:spacing w:after="0" w:line="276" w:lineRule="auto"/>
        <w:ind w:firstLine="708"/>
        <w:jc w:val="both"/>
        <w:rPr>
          <w:rFonts w:ascii="Times New Roman" w:eastAsia="Times New Roman" w:hAnsi="Times New Roman" w:cs="Times New Roman"/>
          <w:color w:val="212529"/>
          <w:sz w:val="24"/>
          <w:szCs w:val="24"/>
          <w:lang w:eastAsia="ro-RO"/>
        </w:rPr>
      </w:pPr>
      <w:r>
        <w:rPr>
          <w:rFonts w:ascii="Times New Roman" w:eastAsia="Times New Roman" w:hAnsi="Times New Roman" w:cs="Times New Roman"/>
          <w:color w:val="212529"/>
          <w:sz w:val="24"/>
          <w:szCs w:val="24"/>
          <w:lang w:eastAsia="ro-RO"/>
        </w:rPr>
        <w:t xml:space="preserve"> </w:t>
      </w:r>
      <w:r w:rsidR="00CB77C0">
        <w:rPr>
          <w:rFonts w:ascii="Times New Roman" w:eastAsia="Times New Roman" w:hAnsi="Times New Roman" w:cs="Times New Roman"/>
          <w:color w:val="212529"/>
          <w:sz w:val="24"/>
          <w:szCs w:val="24"/>
          <w:lang w:eastAsia="ro-RO"/>
        </w:rPr>
        <w:t>În același timp, tuberculoza are consecințe</w:t>
      </w:r>
      <w:r w:rsidR="00A667F2">
        <w:rPr>
          <w:rFonts w:ascii="Times New Roman" w:eastAsia="Times New Roman" w:hAnsi="Times New Roman" w:cs="Times New Roman"/>
          <w:color w:val="212529"/>
          <w:sz w:val="24"/>
          <w:szCs w:val="24"/>
          <w:lang w:eastAsia="ro-RO"/>
        </w:rPr>
        <w:t xml:space="preserve"> </w:t>
      </w:r>
      <w:r w:rsidR="00CB77C0">
        <w:rPr>
          <w:rFonts w:ascii="Times New Roman" w:eastAsia="Times New Roman" w:hAnsi="Times New Roman" w:cs="Times New Roman"/>
          <w:color w:val="212529"/>
          <w:sz w:val="24"/>
          <w:szCs w:val="24"/>
          <w:lang w:eastAsia="ro-RO"/>
        </w:rPr>
        <w:t xml:space="preserve">la nivelul întregii societăți, nu doar ca urmare a </w:t>
      </w:r>
      <w:r w:rsidR="00457EC4">
        <w:rPr>
          <w:rFonts w:ascii="Times New Roman" w:eastAsia="Times New Roman" w:hAnsi="Times New Roman" w:cs="Times New Roman"/>
          <w:color w:val="212529"/>
          <w:sz w:val="24"/>
          <w:szCs w:val="24"/>
          <w:lang w:eastAsia="ro-RO"/>
        </w:rPr>
        <w:t xml:space="preserve">riscului crescut de </w:t>
      </w:r>
      <w:r w:rsidR="0006068F">
        <w:rPr>
          <w:rFonts w:ascii="Times New Roman" w:eastAsia="Times New Roman" w:hAnsi="Times New Roman" w:cs="Times New Roman"/>
          <w:color w:val="212529"/>
          <w:sz w:val="24"/>
          <w:szCs w:val="24"/>
          <w:lang w:eastAsia="ro-RO"/>
        </w:rPr>
        <w:t>transmitere a bolii</w:t>
      </w:r>
      <w:r w:rsidR="00457EC4">
        <w:rPr>
          <w:rFonts w:ascii="Times New Roman" w:eastAsia="Times New Roman" w:hAnsi="Times New Roman" w:cs="Times New Roman"/>
          <w:color w:val="212529"/>
          <w:sz w:val="24"/>
          <w:szCs w:val="24"/>
          <w:lang w:eastAsia="ro-RO"/>
        </w:rPr>
        <w:t xml:space="preserve">, </w:t>
      </w:r>
      <w:r w:rsidR="00CB77C0">
        <w:rPr>
          <w:rFonts w:ascii="Times New Roman" w:eastAsia="Times New Roman" w:hAnsi="Times New Roman" w:cs="Times New Roman"/>
          <w:color w:val="212529"/>
          <w:sz w:val="24"/>
          <w:szCs w:val="24"/>
          <w:lang w:eastAsia="ro-RO"/>
        </w:rPr>
        <w:t xml:space="preserve">ci și </w:t>
      </w:r>
      <w:r w:rsidR="006F6A90">
        <w:rPr>
          <w:rFonts w:ascii="Times New Roman" w:eastAsia="Times New Roman" w:hAnsi="Times New Roman" w:cs="Times New Roman"/>
          <w:color w:val="212529"/>
          <w:sz w:val="24"/>
          <w:szCs w:val="24"/>
          <w:lang w:eastAsia="ro-RO"/>
        </w:rPr>
        <w:t xml:space="preserve">din cauza </w:t>
      </w:r>
      <w:r w:rsidR="00CB77C0">
        <w:rPr>
          <w:rFonts w:ascii="Times New Roman" w:eastAsia="Times New Roman" w:hAnsi="Times New Roman" w:cs="Times New Roman"/>
          <w:color w:val="212529"/>
          <w:sz w:val="24"/>
          <w:szCs w:val="24"/>
          <w:lang w:eastAsia="ro-RO"/>
        </w:rPr>
        <w:t xml:space="preserve">cheltuielilor de sănătate </w:t>
      </w:r>
      <w:r w:rsidR="008A25A6">
        <w:rPr>
          <w:rFonts w:ascii="Times New Roman" w:eastAsia="Times New Roman" w:hAnsi="Times New Roman" w:cs="Times New Roman"/>
          <w:color w:val="212529"/>
          <w:sz w:val="24"/>
          <w:szCs w:val="24"/>
          <w:lang w:eastAsia="ro-RO"/>
        </w:rPr>
        <w:t>importante</w:t>
      </w:r>
      <w:r w:rsidR="00CB77C0">
        <w:rPr>
          <w:rFonts w:ascii="Times New Roman" w:eastAsia="Times New Roman" w:hAnsi="Times New Roman" w:cs="Times New Roman"/>
          <w:color w:val="212529"/>
          <w:sz w:val="24"/>
          <w:szCs w:val="24"/>
          <w:lang w:eastAsia="ro-RO"/>
        </w:rPr>
        <w:t xml:space="preserve"> pe care le implică îngrijirile de sănătate ale pacienților</w:t>
      </w:r>
      <w:r w:rsidR="008A25A6">
        <w:rPr>
          <w:rFonts w:ascii="Times New Roman" w:eastAsia="Times New Roman" w:hAnsi="Times New Roman" w:cs="Times New Roman"/>
          <w:color w:val="212529"/>
          <w:sz w:val="24"/>
          <w:szCs w:val="24"/>
          <w:lang w:eastAsia="ro-RO"/>
        </w:rPr>
        <w:t xml:space="preserve">, a </w:t>
      </w:r>
      <w:r w:rsidR="00CB77C0">
        <w:rPr>
          <w:rFonts w:ascii="Times New Roman" w:eastAsia="Times New Roman" w:hAnsi="Times New Roman" w:cs="Times New Roman"/>
          <w:color w:val="212529"/>
          <w:sz w:val="24"/>
          <w:szCs w:val="24"/>
          <w:lang w:eastAsia="ro-RO"/>
        </w:rPr>
        <w:t>cheltuilelor cu concedii medicale sau pensii de invalidate</w:t>
      </w:r>
      <w:r w:rsidR="00457EC4">
        <w:rPr>
          <w:rFonts w:ascii="Times New Roman" w:eastAsia="Times New Roman" w:hAnsi="Times New Roman" w:cs="Times New Roman"/>
          <w:color w:val="212529"/>
          <w:sz w:val="24"/>
          <w:szCs w:val="24"/>
          <w:lang w:eastAsia="ro-RO"/>
        </w:rPr>
        <w:t xml:space="preserve"> și a pierderilor economice </w:t>
      </w:r>
      <w:r w:rsidR="0095034E">
        <w:rPr>
          <w:rFonts w:ascii="Times New Roman" w:eastAsia="Times New Roman" w:hAnsi="Times New Roman" w:cs="Times New Roman"/>
          <w:color w:val="212529"/>
          <w:sz w:val="24"/>
          <w:szCs w:val="24"/>
          <w:lang w:eastAsia="ro-RO"/>
        </w:rPr>
        <w:t xml:space="preserve">din cauza </w:t>
      </w:r>
      <w:r w:rsidR="00457EC4">
        <w:rPr>
          <w:rFonts w:ascii="Times New Roman" w:eastAsia="Times New Roman" w:hAnsi="Times New Roman" w:cs="Times New Roman"/>
          <w:color w:val="212529"/>
          <w:sz w:val="24"/>
          <w:szCs w:val="24"/>
          <w:lang w:eastAsia="ro-RO"/>
        </w:rPr>
        <w:t xml:space="preserve">absenteismului, a pierderii sau renunțării la locul de muncă. </w:t>
      </w:r>
    </w:p>
    <w:p w14:paraId="25E30A4C" w14:textId="7158E928" w:rsidR="009807D3" w:rsidRPr="0097032D" w:rsidRDefault="00B8417D" w:rsidP="00B23113">
      <w:pPr>
        <w:pStyle w:val="NormalWeb"/>
        <w:spacing w:before="0" w:beforeAutospacing="0" w:after="0" w:afterAutospacing="0" w:line="276" w:lineRule="auto"/>
        <w:ind w:firstLine="708"/>
        <w:jc w:val="both"/>
      </w:pPr>
      <w:r>
        <w:rPr>
          <w:color w:val="212529"/>
        </w:rPr>
        <w:t>Vaccinarea cu vaccinul anti-tuberculoză BCG a copiilor, menținerea unui sistem imun sănătos, a</w:t>
      </w:r>
      <w:r w:rsidR="009807D3" w:rsidRPr="0097032D">
        <w:rPr>
          <w:color w:val="000000"/>
        </w:rPr>
        <w:t>coperirea nasului și gurii în momentul strănutului sau tusei</w:t>
      </w:r>
      <w:r w:rsidR="009807D3">
        <w:rPr>
          <w:color w:val="000000"/>
        </w:rPr>
        <w:t>, s</w:t>
      </w:r>
      <w:r w:rsidR="009807D3" w:rsidRPr="0097032D">
        <w:rPr>
          <w:color w:val="000000"/>
        </w:rPr>
        <w:t>pălarea frecventă a mâinilor cu apă și săpun</w:t>
      </w:r>
      <w:r w:rsidR="009807D3">
        <w:rPr>
          <w:color w:val="000000"/>
        </w:rPr>
        <w:t>, a</w:t>
      </w:r>
      <w:r w:rsidR="009807D3" w:rsidRPr="0097032D">
        <w:rPr>
          <w:color w:val="000000"/>
        </w:rPr>
        <w:t>erisirea frecventă a încăperilor</w:t>
      </w:r>
      <w:r w:rsidR="009807D3">
        <w:rPr>
          <w:color w:val="000000"/>
        </w:rPr>
        <w:t xml:space="preserve"> și evitarea spațiilor aglomerate sunt câteva măsuri care pot contribui la prevenirea transmiterii bolii. </w:t>
      </w:r>
    </w:p>
    <w:p w14:paraId="2775ED97" w14:textId="7C7EF305" w:rsidR="008A25A6" w:rsidRDefault="003E1369" w:rsidP="00B2311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Cu toate că, î</w:t>
      </w:r>
      <w:r w:rsidR="008A25A6">
        <w:rPr>
          <w:rFonts w:ascii="Times New Roman" w:hAnsi="Times New Roman" w:cs="Times New Roman"/>
          <w:sz w:val="24"/>
          <w:szCs w:val="24"/>
        </w:rPr>
        <w:t>n ultimele două decenii, România a înregistrat o reducere importantă a cazurilor de tuberculoză</w:t>
      </w:r>
      <w:r>
        <w:rPr>
          <w:rFonts w:ascii="Times New Roman" w:hAnsi="Times New Roman" w:cs="Times New Roman"/>
          <w:sz w:val="24"/>
          <w:szCs w:val="24"/>
        </w:rPr>
        <w:t xml:space="preserve"> (de la 159 </w:t>
      </w:r>
      <w:r w:rsidR="00597F83">
        <w:rPr>
          <w:rFonts w:ascii="Times New Roman" w:hAnsi="Times New Roman" w:cs="Times New Roman"/>
          <w:sz w:val="24"/>
          <w:szCs w:val="24"/>
        </w:rPr>
        <w:t xml:space="preserve">de cazuri </w:t>
      </w:r>
      <w:r>
        <w:rPr>
          <w:rFonts w:ascii="Times New Roman" w:hAnsi="Times New Roman" w:cs="Times New Roman"/>
          <w:sz w:val="24"/>
          <w:szCs w:val="24"/>
        </w:rPr>
        <w:t xml:space="preserve">la 100.000 de locuitori în 2003, la </w:t>
      </w:r>
      <w:r w:rsidR="00597F83">
        <w:rPr>
          <w:rFonts w:ascii="Times New Roman" w:hAnsi="Times New Roman" w:cs="Times New Roman"/>
          <w:sz w:val="24"/>
          <w:szCs w:val="24"/>
        </w:rPr>
        <w:t>39,8</w:t>
      </w:r>
      <w:r>
        <w:rPr>
          <w:rFonts w:ascii="Times New Roman" w:hAnsi="Times New Roman" w:cs="Times New Roman"/>
          <w:sz w:val="24"/>
          <w:szCs w:val="24"/>
        </w:rPr>
        <w:t xml:space="preserve"> cazuri la 100.000 locuitori în 2021), țara noastră continuă să </w:t>
      </w:r>
      <w:r w:rsidR="00D6331D">
        <w:rPr>
          <w:rFonts w:ascii="Times New Roman" w:hAnsi="Times New Roman" w:cs="Times New Roman"/>
          <w:sz w:val="24"/>
          <w:szCs w:val="24"/>
        </w:rPr>
        <w:t xml:space="preserve">ocupe primul loc în UE la numărul de cazuri noi și recidive. </w:t>
      </w:r>
    </w:p>
    <w:p w14:paraId="576F15ED" w14:textId="0EABDEC7" w:rsidR="00B23113" w:rsidRDefault="00574F44" w:rsidP="00311B2C">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 judetul Arges, in anul 2022 s-au inregistrat 240 </w:t>
      </w:r>
      <w:r w:rsidR="00D3131D">
        <w:rPr>
          <w:rFonts w:ascii="Times New Roman" w:hAnsi="Times New Roman" w:cs="Times New Roman"/>
          <w:sz w:val="24"/>
          <w:szCs w:val="24"/>
        </w:rPr>
        <w:t>cazuri</w:t>
      </w:r>
      <w:r w:rsidR="000B5E8B">
        <w:rPr>
          <w:rFonts w:ascii="Times New Roman" w:hAnsi="Times New Roman" w:cs="Times New Roman"/>
          <w:sz w:val="24"/>
          <w:szCs w:val="24"/>
        </w:rPr>
        <w:t>,</w:t>
      </w:r>
      <w:r w:rsidR="00D3131D">
        <w:rPr>
          <w:rFonts w:ascii="Times New Roman" w:hAnsi="Times New Roman" w:cs="Times New Roman"/>
          <w:sz w:val="24"/>
          <w:szCs w:val="24"/>
        </w:rPr>
        <w:t xml:space="preserve"> din care </w:t>
      </w:r>
      <w:r w:rsidR="000B5E8B">
        <w:rPr>
          <w:rFonts w:ascii="Times New Roman" w:hAnsi="Times New Roman" w:cs="Times New Roman"/>
          <w:sz w:val="24"/>
          <w:szCs w:val="24"/>
        </w:rPr>
        <w:t xml:space="preserve">193 </w:t>
      </w:r>
      <w:r w:rsidR="00D3131D">
        <w:rPr>
          <w:rFonts w:ascii="Times New Roman" w:hAnsi="Times New Roman" w:cs="Times New Roman"/>
          <w:sz w:val="24"/>
          <w:szCs w:val="24"/>
        </w:rPr>
        <w:t>cazuri</w:t>
      </w:r>
      <w:r w:rsidR="00524739">
        <w:rPr>
          <w:rFonts w:ascii="Times New Roman" w:hAnsi="Times New Roman" w:cs="Times New Roman"/>
          <w:sz w:val="24"/>
          <w:szCs w:val="24"/>
        </w:rPr>
        <w:t xml:space="preserve"> </w:t>
      </w:r>
      <w:r>
        <w:rPr>
          <w:rFonts w:ascii="Times New Roman" w:hAnsi="Times New Roman" w:cs="Times New Roman"/>
          <w:sz w:val="24"/>
          <w:szCs w:val="24"/>
        </w:rPr>
        <w:t>noi</w:t>
      </w:r>
      <w:r w:rsidR="000B5E8B">
        <w:rPr>
          <w:rFonts w:ascii="Times New Roman" w:hAnsi="Times New Roman" w:cs="Times New Roman"/>
          <w:sz w:val="24"/>
          <w:szCs w:val="24"/>
        </w:rPr>
        <w:t xml:space="preserve"> </w:t>
      </w:r>
      <w:r w:rsidR="00D3131D">
        <w:rPr>
          <w:rFonts w:ascii="Times New Roman" w:hAnsi="Times New Roman" w:cs="Times New Roman"/>
          <w:sz w:val="24"/>
          <w:szCs w:val="24"/>
        </w:rPr>
        <w:t xml:space="preserve"> </w:t>
      </w:r>
      <w:r>
        <w:rPr>
          <w:rFonts w:ascii="Times New Roman" w:hAnsi="Times New Roman" w:cs="Times New Roman"/>
          <w:sz w:val="24"/>
          <w:szCs w:val="24"/>
        </w:rPr>
        <w:t>si</w:t>
      </w:r>
      <w:r w:rsidR="00D3131D">
        <w:rPr>
          <w:rFonts w:ascii="Times New Roman" w:hAnsi="Times New Roman" w:cs="Times New Roman"/>
          <w:sz w:val="24"/>
          <w:szCs w:val="24"/>
        </w:rPr>
        <w:t xml:space="preserve"> 47</w:t>
      </w:r>
      <w:r>
        <w:rPr>
          <w:rFonts w:ascii="Times New Roman" w:hAnsi="Times New Roman" w:cs="Times New Roman"/>
          <w:sz w:val="24"/>
          <w:szCs w:val="24"/>
        </w:rPr>
        <w:t xml:space="preserve"> recidive </w:t>
      </w:r>
      <w:r w:rsidR="00524739">
        <w:rPr>
          <w:rFonts w:ascii="Times New Roman" w:hAnsi="Times New Roman" w:cs="Times New Roman"/>
          <w:sz w:val="24"/>
          <w:szCs w:val="24"/>
        </w:rPr>
        <w:t>de tuberculoza</w:t>
      </w:r>
      <w:r w:rsidR="007265E4">
        <w:rPr>
          <w:rFonts w:ascii="Times New Roman" w:hAnsi="Times New Roman" w:cs="Times New Roman"/>
          <w:sz w:val="24"/>
          <w:szCs w:val="24"/>
        </w:rPr>
        <w:t>,</w:t>
      </w:r>
      <w:r w:rsidR="00524739">
        <w:rPr>
          <w:rFonts w:ascii="Times New Roman" w:hAnsi="Times New Roman" w:cs="Times New Roman"/>
          <w:sz w:val="24"/>
          <w:szCs w:val="24"/>
        </w:rPr>
        <w:t xml:space="preserve"> </w:t>
      </w:r>
      <w:r>
        <w:rPr>
          <w:rFonts w:ascii="Times New Roman" w:hAnsi="Times New Roman" w:cs="Times New Roman"/>
          <w:sz w:val="24"/>
          <w:szCs w:val="24"/>
        </w:rPr>
        <w:t>comparativ cu anul 2021</w:t>
      </w:r>
      <w:r w:rsidR="00D3131D">
        <w:rPr>
          <w:rFonts w:ascii="Times New Roman" w:hAnsi="Times New Roman" w:cs="Times New Roman"/>
          <w:sz w:val="24"/>
          <w:szCs w:val="24"/>
        </w:rPr>
        <w:t xml:space="preserve"> cand a</w:t>
      </w:r>
      <w:r w:rsidR="00E4260C">
        <w:rPr>
          <w:rFonts w:ascii="Times New Roman" w:hAnsi="Times New Roman" w:cs="Times New Roman"/>
          <w:sz w:val="24"/>
          <w:szCs w:val="24"/>
        </w:rPr>
        <w:t>u fost inregistrate 179</w:t>
      </w:r>
      <w:r w:rsidR="00D3131D">
        <w:rPr>
          <w:rFonts w:ascii="Times New Roman" w:hAnsi="Times New Roman" w:cs="Times New Roman"/>
          <w:sz w:val="24"/>
          <w:szCs w:val="24"/>
        </w:rPr>
        <w:t xml:space="preserve"> cazuri</w:t>
      </w:r>
      <w:r w:rsidR="00E4260C">
        <w:rPr>
          <w:rFonts w:ascii="Times New Roman" w:hAnsi="Times New Roman" w:cs="Times New Roman"/>
          <w:sz w:val="24"/>
          <w:szCs w:val="24"/>
        </w:rPr>
        <w:t xml:space="preserve"> din care 155 </w:t>
      </w:r>
      <w:r w:rsidR="00E4260C">
        <w:rPr>
          <w:rFonts w:ascii="Times New Roman" w:hAnsi="Times New Roman" w:cs="Times New Roman"/>
          <w:sz w:val="24"/>
          <w:szCs w:val="24"/>
        </w:rPr>
        <w:lastRenderedPageBreak/>
        <w:t>cazuri noi si 24 recidive</w:t>
      </w:r>
      <w:r>
        <w:rPr>
          <w:rFonts w:ascii="Times New Roman" w:hAnsi="Times New Roman" w:cs="Times New Roman"/>
          <w:sz w:val="24"/>
          <w:szCs w:val="24"/>
        </w:rPr>
        <w:t>.</w:t>
      </w:r>
      <w:r w:rsidR="00B86587">
        <w:rPr>
          <w:rFonts w:ascii="Times New Roman" w:hAnsi="Times New Roman" w:cs="Times New Roman"/>
          <w:sz w:val="24"/>
          <w:szCs w:val="24"/>
        </w:rPr>
        <w:t xml:space="preserve"> De asemenea, in anul 2022 s-au inregistrat </w:t>
      </w:r>
      <w:r w:rsidR="000B5E8B">
        <w:rPr>
          <w:rFonts w:ascii="Times New Roman" w:hAnsi="Times New Roman" w:cs="Times New Roman"/>
          <w:sz w:val="24"/>
          <w:szCs w:val="24"/>
        </w:rPr>
        <w:t>5 cazuri, din care</w:t>
      </w:r>
      <w:r w:rsidR="00B86587">
        <w:rPr>
          <w:rFonts w:ascii="Times New Roman" w:hAnsi="Times New Roman" w:cs="Times New Roman"/>
          <w:sz w:val="24"/>
          <w:szCs w:val="24"/>
        </w:rPr>
        <w:t xml:space="preserve"> 5 cazuri noi</w:t>
      </w:r>
      <w:r w:rsidR="00E4260C">
        <w:rPr>
          <w:rFonts w:ascii="Times New Roman" w:hAnsi="Times New Roman" w:cs="Times New Roman"/>
          <w:sz w:val="24"/>
          <w:szCs w:val="24"/>
        </w:rPr>
        <w:t xml:space="preserve"> si 0 recidive de tuberculoza la copii, </w:t>
      </w:r>
      <w:r w:rsidR="00B86587">
        <w:rPr>
          <w:rFonts w:ascii="Times New Roman" w:hAnsi="Times New Roman" w:cs="Times New Roman"/>
          <w:sz w:val="24"/>
          <w:szCs w:val="24"/>
        </w:rPr>
        <w:t>comparativ cu 2021</w:t>
      </w:r>
      <w:r w:rsidR="00E4260C">
        <w:rPr>
          <w:rFonts w:ascii="Times New Roman" w:hAnsi="Times New Roman" w:cs="Times New Roman"/>
          <w:sz w:val="24"/>
          <w:szCs w:val="24"/>
        </w:rPr>
        <w:t xml:space="preserve"> cand au fost inregistrate 10 cazuri</w:t>
      </w:r>
      <w:r w:rsidR="000B5E8B">
        <w:rPr>
          <w:rFonts w:ascii="Times New Roman" w:hAnsi="Times New Roman" w:cs="Times New Roman"/>
          <w:sz w:val="24"/>
          <w:szCs w:val="24"/>
        </w:rPr>
        <w:t xml:space="preserve"> din care 10 cazuri</w:t>
      </w:r>
      <w:r w:rsidR="00E4260C">
        <w:rPr>
          <w:rFonts w:ascii="Times New Roman" w:hAnsi="Times New Roman" w:cs="Times New Roman"/>
          <w:sz w:val="24"/>
          <w:szCs w:val="24"/>
        </w:rPr>
        <w:t xml:space="preserve"> noi si 0 recidive.</w:t>
      </w:r>
      <w:r w:rsidR="007265E4">
        <w:rPr>
          <w:rFonts w:ascii="Times New Roman" w:hAnsi="Times New Roman" w:cs="Times New Roman"/>
          <w:sz w:val="24"/>
          <w:szCs w:val="24"/>
        </w:rPr>
        <w:t xml:space="preserve"> </w:t>
      </w:r>
      <w:r w:rsidR="0002602B">
        <w:rPr>
          <w:rFonts w:ascii="Times New Roman" w:hAnsi="Times New Roman" w:cs="Times New Roman"/>
          <w:sz w:val="24"/>
          <w:szCs w:val="24"/>
        </w:rPr>
        <w:t xml:space="preserve">Zonele </w:t>
      </w:r>
      <w:r w:rsidR="00E54537">
        <w:rPr>
          <w:rFonts w:ascii="Times New Roman" w:hAnsi="Times New Roman" w:cs="Times New Roman"/>
          <w:sz w:val="24"/>
          <w:szCs w:val="24"/>
        </w:rPr>
        <w:t>in care s-a</w:t>
      </w:r>
      <w:r w:rsidR="00914626">
        <w:rPr>
          <w:rFonts w:ascii="Times New Roman" w:hAnsi="Times New Roman" w:cs="Times New Roman"/>
          <w:sz w:val="24"/>
          <w:szCs w:val="24"/>
        </w:rPr>
        <w:t>u</w:t>
      </w:r>
      <w:r w:rsidR="00E54537">
        <w:rPr>
          <w:rFonts w:ascii="Times New Roman" w:hAnsi="Times New Roman" w:cs="Times New Roman"/>
          <w:sz w:val="24"/>
          <w:szCs w:val="24"/>
        </w:rPr>
        <w:t xml:space="preserve"> inregistrat </w:t>
      </w:r>
      <w:r w:rsidR="00914626">
        <w:rPr>
          <w:rFonts w:ascii="Times New Roman" w:hAnsi="Times New Roman" w:cs="Times New Roman"/>
          <w:sz w:val="24"/>
          <w:szCs w:val="24"/>
        </w:rPr>
        <w:t>cele mai multe cazuri,</w:t>
      </w:r>
      <w:r w:rsidR="00B23113">
        <w:rPr>
          <w:rFonts w:ascii="Times New Roman" w:hAnsi="Times New Roman" w:cs="Times New Roman"/>
          <w:sz w:val="24"/>
          <w:szCs w:val="24"/>
        </w:rPr>
        <w:t xml:space="preserve"> </w:t>
      </w:r>
      <w:r w:rsidR="0002602B">
        <w:rPr>
          <w:rFonts w:ascii="Times New Roman" w:hAnsi="Times New Roman" w:cs="Times New Roman"/>
          <w:sz w:val="24"/>
          <w:szCs w:val="24"/>
        </w:rPr>
        <w:t xml:space="preserve"> la nivelul judetului Arges</w:t>
      </w:r>
      <w:r w:rsidR="00914626">
        <w:rPr>
          <w:rFonts w:ascii="Times New Roman" w:hAnsi="Times New Roman" w:cs="Times New Roman"/>
          <w:sz w:val="24"/>
          <w:szCs w:val="24"/>
        </w:rPr>
        <w:t>,</w:t>
      </w:r>
      <w:r w:rsidR="0002602B">
        <w:rPr>
          <w:rFonts w:ascii="Times New Roman" w:hAnsi="Times New Roman" w:cs="Times New Roman"/>
          <w:sz w:val="24"/>
          <w:szCs w:val="24"/>
        </w:rPr>
        <w:t xml:space="preserve">  au fost ; Pitesti 102 cazuri</w:t>
      </w:r>
      <w:r w:rsidR="001B3420">
        <w:rPr>
          <w:rFonts w:ascii="Times New Roman" w:hAnsi="Times New Roman" w:cs="Times New Roman"/>
          <w:sz w:val="24"/>
          <w:szCs w:val="24"/>
        </w:rPr>
        <w:t xml:space="preserve"> noi</w:t>
      </w:r>
      <w:r w:rsidR="00914626">
        <w:rPr>
          <w:rFonts w:ascii="Times New Roman" w:hAnsi="Times New Roman" w:cs="Times New Roman"/>
          <w:sz w:val="24"/>
          <w:szCs w:val="24"/>
        </w:rPr>
        <w:t xml:space="preserve"> TBC</w:t>
      </w:r>
      <w:r w:rsidR="001B3420">
        <w:rPr>
          <w:rFonts w:ascii="Times New Roman" w:hAnsi="Times New Roman" w:cs="Times New Roman"/>
          <w:sz w:val="24"/>
          <w:szCs w:val="24"/>
        </w:rPr>
        <w:t>, 1</w:t>
      </w:r>
      <w:r w:rsidR="00914626">
        <w:rPr>
          <w:rFonts w:ascii="Times New Roman" w:hAnsi="Times New Roman" w:cs="Times New Roman"/>
          <w:sz w:val="24"/>
          <w:szCs w:val="24"/>
        </w:rPr>
        <w:t>9 recidive si 3 cazuri la copii;</w:t>
      </w:r>
      <w:r w:rsidR="001B3420">
        <w:rPr>
          <w:rFonts w:ascii="Times New Roman" w:hAnsi="Times New Roman" w:cs="Times New Roman"/>
          <w:sz w:val="24"/>
          <w:szCs w:val="24"/>
        </w:rPr>
        <w:t xml:space="preserve">  Campulung </w:t>
      </w:r>
      <w:r w:rsidR="00914626">
        <w:rPr>
          <w:rFonts w:ascii="Times New Roman" w:hAnsi="Times New Roman" w:cs="Times New Roman"/>
          <w:sz w:val="24"/>
          <w:szCs w:val="24"/>
        </w:rPr>
        <w:t>26 cazuri noi TBC 7 recidive;</w:t>
      </w:r>
      <w:r w:rsidR="001B3420">
        <w:rPr>
          <w:rFonts w:ascii="Times New Roman" w:hAnsi="Times New Roman" w:cs="Times New Roman"/>
          <w:sz w:val="24"/>
          <w:szCs w:val="24"/>
        </w:rPr>
        <w:t xml:space="preserve"> Curtea de Arges 20 cazuri</w:t>
      </w:r>
      <w:r w:rsidR="00914626">
        <w:rPr>
          <w:rFonts w:ascii="Times New Roman" w:hAnsi="Times New Roman" w:cs="Times New Roman"/>
          <w:sz w:val="24"/>
          <w:szCs w:val="24"/>
        </w:rPr>
        <w:t xml:space="preserve"> noi</w:t>
      </w:r>
      <w:r w:rsidR="001B3420">
        <w:rPr>
          <w:rFonts w:ascii="Times New Roman" w:hAnsi="Times New Roman" w:cs="Times New Roman"/>
          <w:sz w:val="24"/>
          <w:szCs w:val="24"/>
        </w:rPr>
        <w:t xml:space="preserve"> TBC, </w:t>
      </w:r>
      <w:r w:rsidR="00914626">
        <w:rPr>
          <w:rFonts w:ascii="Times New Roman" w:hAnsi="Times New Roman" w:cs="Times New Roman"/>
          <w:sz w:val="24"/>
          <w:szCs w:val="24"/>
        </w:rPr>
        <w:t xml:space="preserve">7 recidive; </w:t>
      </w:r>
      <w:r w:rsidR="00E54537">
        <w:rPr>
          <w:rFonts w:ascii="Times New Roman" w:hAnsi="Times New Roman" w:cs="Times New Roman"/>
          <w:sz w:val="24"/>
          <w:szCs w:val="24"/>
        </w:rPr>
        <w:t xml:space="preserve">Costesti 20 cazuri noi TBC </w:t>
      </w:r>
      <w:r w:rsidR="00914626">
        <w:rPr>
          <w:rFonts w:ascii="Times New Roman" w:hAnsi="Times New Roman" w:cs="Times New Roman"/>
          <w:sz w:val="24"/>
          <w:szCs w:val="24"/>
        </w:rPr>
        <w:t xml:space="preserve">si 7 recidive </w:t>
      </w:r>
      <w:r w:rsidR="00E54537">
        <w:rPr>
          <w:rFonts w:ascii="Times New Roman" w:hAnsi="Times New Roman" w:cs="Times New Roman"/>
          <w:sz w:val="24"/>
          <w:szCs w:val="24"/>
        </w:rPr>
        <w:t xml:space="preserve">si Topoloveni cu 26 cazuri noi TBC si 9 recidive. </w:t>
      </w:r>
      <w:r w:rsidR="007265E4">
        <w:rPr>
          <w:rFonts w:ascii="Times New Roman" w:hAnsi="Times New Roman" w:cs="Times New Roman"/>
          <w:sz w:val="24"/>
          <w:szCs w:val="24"/>
        </w:rPr>
        <w:t>Incidenta este in scadere din anul 2015 si se mentine tendinta de scadere si la nivelul anului 2022.</w:t>
      </w:r>
    </w:p>
    <w:p w14:paraId="7797BFE0" w14:textId="5FACAAE9" w:rsidR="000D62E7" w:rsidRPr="00061A8E" w:rsidRDefault="00805BF8" w:rsidP="00B2311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6331D">
        <w:rPr>
          <w:rFonts w:ascii="Times New Roman" w:hAnsi="Times New Roman" w:cs="Times New Roman"/>
          <w:sz w:val="24"/>
          <w:szCs w:val="24"/>
        </w:rPr>
        <w:t xml:space="preserve">Ziua de </w:t>
      </w:r>
      <w:r w:rsidR="00D6331D" w:rsidRPr="00D6331D">
        <w:rPr>
          <w:rFonts w:ascii="Times New Roman" w:hAnsi="Times New Roman" w:cs="Times New Roman"/>
          <w:b/>
          <w:sz w:val="24"/>
          <w:szCs w:val="24"/>
        </w:rPr>
        <w:t>24 martie</w:t>
      </w:r>
      <w:r w:rsidR="00D6331D">
        <w:rPr>
          <w:rFonts w:ascii="Times New Roman" w:hAnsi="Times New Roman" w:cs="Times New Roman"/>
          <w:sz w:val="24"/>
          <w:szCs w:val="24"/>
        </w:rPr>
        <w:t xml:space="preserve"> este consacrată eforturilor globale de combate</w:t>
      </w:r>
      <w:r w:rsidR="009807D3">
        <w:rPr>
          <w:rFonts w:ascii="Times New Roman" w:hAnsi="Times New Roman" w:cs="Times New Roman"/>
          <w:sz w:val="24"/>
          <w:szCs w:val="24"/>
        </w:rPr>
        <w:t>re a</w:t>
      </w:r>
      <w:r w:rsidR="00D6331D">
        <w:rPr>
          <w:rFonts w:ascii="Times New Roman" w:hAnsi="Times New Roman" w:cs="Times New Roman"/>
          <w:sz w:val="24"/>
          <w:szCs w:val="24"/>
        </w:rPr>
        <w:t xml:space="preserve"> epidemi</w:t>
      </w:r>
      <w:r w:rsidR="009807D3">
        <w:rPr>
          <w:rFonts w:ascii="Times New Roman" w:hAnsi="Times New Roman" w:cs="Times New Roman"/>
          <w:sz w:val="24"/>
          <w:szCs w:val="24"/>
        </w:rPr>
        <w:t>ei</w:t>
      </w:r>
      <w:r w:rsidR="00D6331D">
        <w:rPr>
          <w:rFonts w:ascii="Times New Roman" w:hAnsi="Times New Roman" w:cs="Times New Roman"/>
          <w:sz w:val="24"/>
          <w:szCs w:val="24"/>
        </w:rPr>
        <w:t xml:space="preserve"> de TBC. Cu ocazia </w:t>
      </w:r>
      <w:r w:rsidR="00D6331D">
        <w:rPr>
          <w:rFonts w:ascii="Times New Roman" w:hAnsi="Times New Roman" w:cs="Times New Roman"/>
          <w:b/>
          <w:sz w:val="24"/>
          <w:szCs w:val="24"/>
        </w:rPr>
        <w:t>Zilei</w:t>
      </w:r>
      <w:r w:rsidR="00D6331D" w:rsidRPr="00061A8E">
        <w:rPr>
          <w:rFonts w:ascii="Times New Roman" w:hAnsi="Times New Roman" w:cs="Times New Roman"/>
          <w:b/>
          <w:sz w:val="24"/>
          <w:szCs w:val="24"/>
        </w:rPr>
        <w:t xml:space="preserve"> </w:t>
      </w:r>
      <w:r w:rsidR="00D6331D">
        <w:rPr>
          <w:rFonts w:ascii="Times New Roman" w:hAnsi="Times New Roman" w:cs="Times New Roman"/>
          <w:b/>
          <w:sz w:val="24"/>
          <w:szCs w:val="24"/>
        </w:rPr>
        <w:t>Mondiale</w:t>
      </w:r>
      <w:r w:rsidR="00D6331D" w:rsidRPr="00061A8E">
        <w:rPr>
          <w:rFonts w:ascii="Times New Roman" w:hAnsi="Times New Roman" w:cs="Times New Roman"/>
          <w:b/>
          <w:sz w:val="24"/>
          <w:szCs w:val="24"/>
        </w:rPr>
        <w:t xml:space="preserve"> de </w:t>
      </w:r>
      <w:r w:rsidR="00D6331D">
        <w:rPr>
          <w:rFonts w:ascii="Times New Roman" w:hAnsi="Times New Roman" w:cs="Times New Roman"/>
          <w:b/>
          <w:sz w:val="24"/>
          <w:szCs w:val="24"/>
        </w:rPr>
        <w:t>L</w:t>
      </w:r>
      <w:r w:rsidR="00D6331D" w:rsidRPr="00061A8E">
        <w:rPr>
          <w:rFonts w:ascii="Times New Roman" w:hAnsi="Times New Roman" w:cs="Times New Roman"/>
          <w:b/>
          <w:sz w:val="24"/>
          <w:szCs w:val="24"/>
        </w:rPr>
        <w:t xml:space="preserve">uptă împotriva </w:t>
      </w:r>
      <w:r w:rsidR="00D6331D">
        <w:rPr>
          <w:rFonts w:ascii="Times New Roman" w:hAnsi="Times New Roman" w:cs="Times New Roman"/>
          <w:b/>
          <w:sz w:val="24"/>
          <w:szCs w:val="24"/>
        </w:rPr>
        <w:t>T</w:t>
      </w:r>
      <w:r w:rsidR="00D6331D" w:rsidRPr="00061A8E">
        <w:rPr>
          <w:rFonts w:ascii="Times New Roman" w:hAnsi="Times New Roman" w:cs="Times New Roman"/>
          <w:b/>
          <w:sz w:val="24"/>
          <w:szCs w:val="24"/>
        </w:rPr>
        <w:t>uberculozei</w:t>
      </w:r>
      <w:r w:rsidR="00D6331D">
        <w:rPr>
          <w:rFonts w:ascii="Times New Roman" w:hAnsi="Times New Roman" w:cs="Times New Roman"/>
          <w:b/>
          <w:sz w:val="24"/>
          <w:szCs w:val="24"/>
        </w:rPr>
        <w:t xml:space="preserve">, </w:t>
      </w:r>
      <w:r w:rsidR="00D6331D" w:rsidRPr="00846DC2">
        <w:rPr>
          <w:rFonts w:ascii="Times New Roman" w:hAnsi="Times New Roman" w:cs="Times New Roman"/>
          <w:sz w:val="24"/>
          <w:szCs w:val="24"/>
        </w:rPr>
        <w:t xml:space="preserve"> </w:t>
      </w:r>
      <w:r w:rsidR="00061A8E" w:rsidRPr="00846DC2">
        <w:rPr>
          <w:rFonts w:ascii="Times New Roman" w:hAnsi="Times New Roman" w:cs="Times New Roman"/>
          <w:sz w:val="24"/>
          <w:szCs w:val="24"/>
        </w:rPr>
        <w:t xml:space="preserve">Direcția de </w:t>
      </w:r>
      <w:r w:rsidR="00BB4FC3">
        <w:rPr>
          <w:rFonts w:ascii="Times New Roman" w:hAnsi="Times New Roman" w:cs="Times New Roman"/>
          <w:sz w:val="24"/>
          <w:szCs w:val="24"/>
        </w:rPr>
        <w:t>Să</w:t>
      </w:r>
      <w:r w:rsidR="00FB0440">
        <w:rPr>
          <w:rFonts w:ascii="Times New Roman" w:hAnsi="Times New Roman" w:cs="Times New Roman"/>
          <w:sz w:val="24"/>
          <w:szCs w:val="24"/>
        </w:rPr>
        <w:t>n</w:t>
      </w:r>
      <w:r w:rsidR="0034686B">
        <w:rPr>
          <w:rFonts w:ascii="Times New Roman" w:hAnsi="Times New Roman" w:cs="Times New Roman"/>
          <w:sz w:val="24"/>
          <w:szCs w:val="24"/>
        </w:rPr>
        <w:t>ătate Publică a județului ARGES</w:t>
      </w:r>
      <w:r w:rsidR="00FB0440">
        <w:rPr>
          <w:rFonts w:ascii="Times New Roman" w:hAnsi="Times New Roman" w:cs="Times New Roman"/>
          <w:sz w:val="24"/>
          <w:szCs w:val="24"/>
        </w:rPr>
        <w:t xml:space="preserve"> </w:t>
      </w:r>
      <w:r w:rsidR="00FB0440" w:rsidRPr="00FB0440">
        <w:rPr>
          <w:rFonts w:ascii="Times New Roman" w:hAnsi="Times New Roman" w:cs="Times New Roman"/>
          <w:sz w:val="24"/>
          <w:szCs w:val="24"/>
        </w:rPr>
        <w:t>în parteneriat cu</w:t>
      </w:r>
      <w:r w:rsidR="00D7411F">
        <w:rPr>
          <w:rFonts w:ascii="Times New Roman" w:hAnsi="Times New Roman" w:cs="Times New Roman"/>
          <w:sz w:val="24"/>
          <w:szCs w:val="24"/>
        </w:rPr>
        <w:t xml:space="preserve"> Spitalul </w:t>
      </w:r>
      <w:bookmarkStart w:id="0" w:name="_GoBack"/>
      <w:bookmarkEnd w:id="0"/>
      <w:r w:rsidR="00FB0440">
        <w:rPr>
          <w:rFonts w:ascii="Times New Roman" w:hAnsi="Times New Roman" w:cs="Times New Roman"/>
          <w:sz w:val="24"/>
          <w:szCs w:val="24"/>
        </w:rPr>
        <w:t xml:space="preserve"> PNF Leordeni si Dispensarul TBC din cadrul Sp</w:t>
      </w:r>
      <w:r w:rsidR="0034686B">
        <w:rPr>
          <w:rFonts w:ascii="Times New Roman" w:hAnsi="Times New Roman" w:cs="Times New Roman"/>
          <w:sz w:val="24"/>
          <w:szCs w:val="24"/>
        </w:rPr>
        <w:t xml:space="preserve">italului </w:t>
      </w:r>
      <w:r w:rsidR="00FB0440">
        <w:rPr>
          <w:rFonts w:ascii="Times New Roman" w:hAnsi="Times New Roman" w:cs="Times New Roman"/>
          <w:sz w:val="24"/>
          <w:szCs w:val="24"/>
        </w:rPr>
        <w:t xml:space="preserve"> Judetean Arges</w:t>
      </w:r>
      <w:r w:rsidR="00061A8E" w:rsidRPr="00846DC2">
        <w:rPr>
          <w:rFonts w:ascii="Times New Roman" w:hAnsi="Times New Roman" w:cs="Times New Roman"/>
          <w:sz w:val="24"/>
          <w:szCs w:val="24"/>
        </w:rPr>
        <w:t>,</w:t>
      </w:r>
      <w:r w:rsidR="00061A8E" w:rsidRPr="00061A8E">
        <w:rPr>
          <w:rFonts w:ascii="Times New Roman" w:hAnsi="Times New Roman" w:cs="Times New Roman"/>
          <w:sz w:val="24"/>
          <w:szCs w:val="24"/>
        </w:rPr>
        <w:t xml:space="preserve"> desfășoară </w:t>
      </w:r>
      <w:r w:rsidR="00D6331D">
        <w:rPr>
          <w:rFonts w:ascii="Times New Roman" w:hAnsi="Times New Roman" w:cs="Times New Roman"/>
          <w:sz w:val="24"/>
          <w:szCs w:val="24"/>
        </w:rPr>
        <w:t xml:space="preserve"> </w:t>
      </w:r>
      <w:r w:rsidR="00BB4FC3">
        <w:rPr>
          <w:rFonts w:ascii="Times New Roman" w:hAnsi="Times New Roman" w:cs="Times New Roman"/>
          <w:sz w:val="24"/>
          <w:szCs w:val="24"/>
        </w:rPr>
        <w:t>activitati</w:t>
      </w:r>
      <w:r w:rsidR="00846DC2">
        <w:rPr>
          <w:rFonts w:ascii="Times New Roman" w:hAnsi="Times New Roman" w:cs="Times New Roman"/>
          <w:sz w:val="24"/>
          <w:szCs w:val="24"/>
        </w:rPr>
        <w:t xml:space="preserve"> </w:t>
      </w:r>
      <w:r w:rsidR="00085E7D">
        <w:rPr>
          <w:rFonts w:ascii="Times New Roman" w:hAnsi="Times New Roman" w:cs="Times New Roman"/>
          <w:sz w:val="24"/>
          <w:szCs w:val="24"/>
        </w:rPr>
        <w:t xml:space="preserve">de </w:t>
      </w:r>
      <w:r w:rsidR="00D6331D">
        <w:rPr>
          <w:rFonts w:ascii="Times New Roman" w:hAnsi="Times New Roman" w:cs="Times New Roman"/>
          <w:sz w:val="24"/>
          <w:szCs w:val="24"/>
        </w:rPr>
        <w:t xml:space="preserve">informare </w:t>
      </w:r>
      <w:r w:rsidR="00061A8E" w:rsidRPr="00061A8E">
        <w:rPr>
          <w:rFonts w:ascii="Times New Roman" w:hAnsi="Times New Roman" w:cs="Times New Roman"/>
          <w:bCs/>
          <w:iCs/>
          <w:spacing w:val="2"/>
          <w:sz w:val="24"/>
          <w:szCs w:val="24"/>
        </w:rPr>
        <w:t>cu</w:t>
      </w:r>
      <w:r w:rsidR="00061A8E" w:rsidRPr="00061A8E">
        <w:rPr>
          <w:rFonts w:ascii="Times New Roman" w:hAnsi="Times New Roman" w:cs="Times New Roman"/>
          <w:bCs/>
          <w:i/>
          <w:spacing w:val="2"/>
          <w:sz w:val="24"/>
          <w:szCs w:val="24"/>
        </w:rPr>
        <w:t xml:space="preserve"> </w:t>
      </w:r>
      <w:r w:rsidR="00061A8E" w:rsidRPr="00061A8E">
        <w:rPr>
          <w:rFonts w:ascii="Times New Roman" w:hAnsi="Times New Roman" w:cs="Times New Roman"/>
          <w:bCs/>
          <w:spacing w:val="2"/>
          <w:sz w:val="24"/>
          <w:szCs w:val="24"/>
        </w:rPr>
        <w:t>s</w:t>
      </w:r>
      <w:r w:rsidR="00061A8E" w:rsidRPr="00061A8E">
        <w:rPr>
          <w:rFonts w:ascii="Times New Roman" w:hAnsi="Times New Roman" w:cs="Times New Roman"/>
          <w:bCs/>
          <w:sz w:val="24"/>
          <w:szCs w:val="24"/>
        </w:rPr>
        <w:t xml:space="preserve">copul de a </w:t>
      </w:r>
      <w:r w:rsidR="00D6331D">
        <w:rPr>
          <w:rFonts w:ascii="Times New Roman" w:hAnsi="Times New Roman" w:cs="Times New Roman"/>
          <w:bCs/>
          <w:sz w:val="24"/>
          <w:szCs w:val="24"/>
        </w:rPr>
        <w:t xml:space="preserve">conștientiza </w:t>
      </w:r>
      <w:r w:rsidR="004158CA">
        <w:rPr>
          <w:rFonts w:ascii="Times New Roman" w:hAnsi="Times New Roman" w:cs="Times New Roman"/>
          <w:bCs/>
          <w:sz w:val="24"/>
          <w:szCs w:val="24"/>
        </w:rPr>
        <w:t xml:space="preserve">populația </w:t>
      </w:r>
      <w:r w:rsidR="00D6331D">
        <w:rPr>
          <w:rFonts w:ascii="Times New Roman" w:hAnsi="Times New Roman" w:cs="Times New Roman"/>
          <w:bCs/>
          <w:sz w:val="24"/>
          <w:szCs w:val="24"/>
        </w:rPr>
        <w:t xml:space="preserve">și </w:t>
      </w:r>
      <w:r w:rsidR="004158CA">
        <w:rPr>
          <w:rFonts w:ascii="Times New Roman" w:hAnsi="Times New Roman" w:cs="Times New Roman"/>
          <w:bCs/>
          <w:sz w:val="24"/>
          <w:szCs w:val="24"/>
        </w:rPr>
        <w:t xml:space="preserve">de a </w:t>
      </w:r>
      <w:r w:rsidR="00D6331D">
        <w:rPr>
          <w:rFonts w:ascii="Times New Roman" w:hAnsi="Times New Roman" w:cs="Times New Roman"/>
          <w:bCs/>
          <w:sz w:val="24"/>
          <w:szCs w:val="24"/>
        </w:rPr>
        <w:t xml:space="preserve">crește implicarea în efortul comun de a eradica boala. </w:t>
      </w:r>
    </w:p>
    <w:p w14:paraId="612FDB88" w14:textId="4084072D" w:rsidR="00BB4FC3" w:rsidRPr="003A2C4A" w:rsidRDefault="00BB4FC3" w:rsidP="003A2C4A">
      <w:pPr>
        <w:widowControl w:val="0"/>
        <w:autoSpaceDE w:val="0"/>
        <w:autoSpaceDN w:val="0"/>
        <w:adjustRightInd w:val="0"/>
        <w:spacing w:after="0" w:line="276" w:lineRule="auto"/>
        <w:jc w:val="both"/>
        <w:rPr>
          <w:rFonts w:ascii="Times New Roman" w:hAnsi="Times New Roman" w:cs="Times New Roman"/>
          <w:sz w:val="24"/>
          <w:szCs w:val="24"/>
        </w:rPr>
      </w:pPr>
      <w:r w:rsidRPr="003A2C4A">
        <w:rPr>
          <w:rFonts w:ascii="Times New Roman" w:hAnsi="Times New Roman" w:cs="Times New Roman"/>
          <w:sz w:val="24"/>
          <w:szCs w:val="24"/>
        </w:rPr>
        <w:t xml:space="preserve">            </w:t>
      </w:r>
      <w:r w:rsidR="0097032D" w:rsidRPr="003A2C4A">
        <w:rPr>
          <w:rFonts w:ascii="Times New Roman" w:hAnsi="Times New Roman" w:cs="Times New Roman"/>
          <w:sz w:val="24"/>
          <w:szCs w:val="24"/>
        </w:rPr>
        <w:t>Activitate</w:t>
      </w:r>
      <w:r w:rsidR="0079068D">
        <w:rPr>
          <w:rFonts w:ascii="Times New Roman" w:hAnsi="Times New Roman" w:cs="Times New Roman"/>
          <w:sz w:val="24"/>
          <w:szCs w:val="24"/>
        </w:rPr>
        <w:t>a</w:t>
      </w:r>
      <w:r w:rsidR="0097032D" w:rsidRPr="003A2C4A">
        <w:rPr>
          <w:rFonts w:ascii="Times New Roman" w:hAnsi="Times New Roman" w:cs="Times New Roman"/>
          <w:sz w:val="24"/>
          <w:szCs w:val="24"/>
        </w:rPr>
        <w:t xml:space="preserve"> de informare finanțată de către Ministerul Sănătății prin Programul Național de Eva</w:t>
      </w:r>
      <w:r w:rsidR="0079068D">
        <w:rPr>
          <w:rFonts w:ascii="Times New Roman" w:hAnsi="Times New Roman" w:cs="Times New Roman"/>
          <w:sz w:val="24"/>
          <w:szCs w:val="24"/>
        </w:rPr>
        <w:t>luare și Promovare a Sănătății, s</w:t>
      </w:r>
      <w:r w:rsidR="0097032D" w:rsidRPr="003A2C4A">
        <w:rPr>
          <w:rFonts w:ascii="Times New Roman" w:hAnsi="Times New Roman" w:cs="Times New Roman"/>
          <w:sz w:val="24"/>
          <w:szCs w:val="24"/>
        </w:rPr>
        <w:t>uportul metodologic</w:t>
      </w:r>
      <w:r w:rsidR="0079068D">
        <w:rPr>
          <w:rFonts w:ascii="Times New Roman" w:hAnsi="Times New Roman" w:cs="Times New Roman"/>
          <w:sz w:val="24"/>
          <w:szCs w:val="24"/>
        </w:rPr>
        <w:t xml:space="preserve"> </w:t>
      </w:r>
      <w:r w:rsidR="009807D3" w:rsidRPr="003A2C4A">
        <w:rPr>
          <w:rFonts w:ascii="Times New Roman" w:hAnsi="Times New Roman" w:cs="Times New Roman"/>
          <w:sz w:val="24"/>
          <w:szCs w:val="24"/>
        </w:rPr>
        <w:t>al campaniei</w:t>
      </w:r>
      <w:r w:rsidR="0079068D">
        <w:rPr>
          <w:rFonts w:ascii="Times New Roman" w:hAnsi="Times New Roman" w:cs="Times New Roman"/>
          <w:sz w:val="24"/>
          <w:szCs w:val="24"/>
        </w:rPr>
        <w:t xml:space="preserve"> fiind</w:t>
      </w:r>
      <w:r w:rsidR="009807D3" w:rsidRPr="003A2C4A">
        <w:rPr>
          <w:rFonts w:ascii="Times New Roman" w:hAnsi="Times New Roman" w:cs="Times New Roman"/>
          <w:sz w:val="24"/>
          <w:szCs w:val="24"/>
        </w:rPr>
        <w:t xml:space="preserve"> </w:t>
      </w:r>
      <w:r w:rsidR="0097032D" w:rsidRPr="003A2C4A">
        <w:rPr>
          <w:rFonts w:ascii="Times New Roman" w:hAnsi="Times New Roman" w:cs="Times New Roman"/>
          <w:sz w:val="24"/>
          <w:szCs w:val="24"/>
        </w:rPr>
        <w:t xml:space="preserve">asigurat de Institutul Național de Sănătate Publică. </w:t>
      </w:r>
    </w:p>
    <w:p w14:paraId="0405DB7C" w14:textId="744602FC" w:rsidR="00BB4FC3" w:rsidRPr="00BB4FC3" w:rsidRDefault="00BB4FC3" w:rsidP="00B23113">
      <w:pPr>
        <w:widowControl w:val="0"/>
        <w:autoSpaceDE w:val="0"/>
        <w:autoSpaceDN w:val="0"/>
        <w:adjustRightInd w:val="0"/>
        <w:spacing w:after="0" w:line="276" w:lineRule="auto"/>
        <w:rPr>
          <w:rFonts w:ascii="Times New Roman" w:hAnsi="Times New Roman" w:cs="Times New Roman"/>
          <w:color w:val="000000"/>
          <w:sz w:val="24"/>
          <w:szCs w:val="24"/>
        </w:rPr>
      </w:pPr>
      <w:r w:rsidRPr="00BB4FC3">
        <w:rPr>
          <w:rFonts w:ascii="Times New Roman" w:hAnsi="Times New Roman" w:cs="Times New Roman"/>
          <w:i/>
          <w:color w:val="000000"/>
          <w:sz w:val="24"/>
          <w:szCs w:val="24"/>
        </w:rPr>
        <w:t xml:space="preserve">   </w:t>
      </w:r>
      <w:r w:rsidR="003A2C4A">
        <w:rPr>
          <w:rFonts w:ascii="Times New Roman" w:hAnsi="Times New Roman" w:cs="Times New Roman"/>
          <w:i/>
          <w:color w:val="000000"/>
          <w:sz w:val="24"/>
          <w:szCs w:val="24"/>
        </w:rPr>
        <w:t xml:space="preserve">  </w:t>
      </w:r>
      <w:r w:rsidRPr="00BB4FC3">
        <w:rPr>
          <w:rFonts w:ascii="Times New Roman" w:hAnsi="Times New Roman" w:cs="Times New Roman"/>
          <w:i/>
          <w:color w:val="000000"/>
          <w:sz w:val="24"/>
          <w:szCs w:val="24"/>
        </w:rPr>
        <w:t xml:space="preserve">   </w:t>
      </w:r>
      <w:r w:rsidR="009D215B">
        <w:rPr>
          <w:rFonts w:ascii="Times New Roman" w:hAnsi="Times New Roman" w:cs="Times New Roman"/>
          <w:i/>
          <w:color w:val="000000"/>
          <w:sz w:val="24"/>
          <w:szCs w:val="24"/>
        </w:rPr>
        <w:t xml:space="preserve"> </w:t>
      </w:r>
      <w:r w:rsidRPr="00BB4FC3">
        <w:rPr>
          <w:rFonts w:ascii="Times New Roman" w:hAnsi="Times New Roman" w:cs="Times New Roman"/>
          <w:i/>
          <w:color w:val="000000"/>
          <w:sz w:val="24"/>
          <w:szCs w:val="24"/>
        </w:rPr>
        <w:t xml:space="preserve">   </w:t>
      </w:r>
      <w:r w:rsidRPr="00BB4FC3">
        <w:rPr>
          <w:rFonts w:ascii="Times New Roman" w:hAnsi="Times New Roman" w:cs="Times New Roman"/>
          <w:color w:val="000000"/>
          <w:sz w:val="24"/>
          <w:szCs w:val="24"/>
        </w:rPr>
        <w:t xml:space="preserve">La nivelul județului ARGES, Compartimentul de Evaluare și Promovarea Sănătății desfasoara activitati </w:t>
      </w:r>
      <w:r w:rsidR="00524739" w:rsidRPr="00524739">
        <w:rPr>
          <w:rFonts w:ascii="Times New Roman" w:hAnsi="Times New Roman" w:cs="Times New Roman"/>
          <w:color w:val="000000"/>
          <w:sz w:val="24"/>
          <w:szCs w:val="24"/>
        </w:rPr>
        <w:t>de informare cu scopul de a conștientiza populația și de a crește implicarea în efortul comun de a eradica boala</w:t>
      </w:r>
      <w:r w:rsidR="009D215B">
        <w:rPr>
          <w:rFonts w:ascii="Times New Roman" w:hAnsi="Times New Roman" w:cs="Times New Roman"/>
          <w:color w:val="000000"/>
          <w:sz w:val="24"/>
          <w:szCs w:val="24"/>
        </w:rPr>
        <w:t>,</w:t>
      </w:r>
      <w:r w:rsidR="00524739" w:rsidRPr="00524739">
        <w:rPr>
          <w:rFonts w:ascii="Times New Roman" w:hAnsi="Times New Roman" w:cs="Times New Roman"/>
          <w:color w:val="000000"/>
          <w:sz w:val="24"/>
          <w:szCs w:val="24"/>
        </w:rPr>
        <w:t xml:space="preserve"> </w:t>
      </w:r>
      <w:r w:rsidRPr="00BB4FC3">
        <w:rPr>
          <w:rFonts w:ascii="Times New Roman" w:hAnsi="Times New Roman" w:cs="Times New Roman"/>
          <w:color w:val="000000"/>
          <w:sz w:val="24"/>
          <w:szCs w:val="24"/>
        </w:rPr>
        <w:t xml:space="preserve">in mediul on-line, pe website-ul DSP Arges,  pe contul si pagina de Facebook  </w:t>
      </w:r>
      <w:r w:rsidRPr="00524739">
        <w:rPr>
          <w:rFonts w:ascii="Times New Roman" w:hAnsi="Times New Roman" w:cs="Times New Roman"/>
          <w:b/>
          <w:color w:val="000000"/>
          <w:sz w:val="24"/>
          <w:szCs w:val="24"/>
        </w:rPr>
        <w:t>“Promovarea Sanatatii Arges”</w:t>
      </w:r>
      <w:r w:rsidRPr="00BB4FC3">
        <w:rPr>
          <w:rFonts w:ascii="Times New Roman" w:hAnsi="Times New Roman" w:cs="Times New Roman"/>
          <w:color w:val="000000"/>
          <w:sz w:val="24"/>
          <w:szCs w:val="24"/>
        </w:rPr>
        <w:t xml:space="preserve"> .                  </w:t>
      </w:r>
    </w:p>
    <w:p w14:paraId="4863D83E" w14:textId="77777777" w:rsidR="00DB4578" w:rsidRPr="00DB4578" w:rsidRDefault="00DB4578" w:rsidP="00B23113">
      <w:pPr>
        <w:widowControl w:val="0"/>
        <w:autoSpaceDE w:val="0"/>
        <w:autoSpaceDN w:val="0"/>
        <w:adjustRightInd w:val="0"/>
        <w:spacing w:after="0" w:line="276" w:lineRule="auto"/>
        <w:rPr>
          <w:rFonts w:ascii="Times New Roman" w:hAnsi="Times New Roman" w:cs="Times New Roman"/>
          <w:color w:val="000000"/>
          <w:sz w:val="24"/>
          <w:szCs w:val="24"/>
        </w:rPr>
      </w:pPr>
    </w:p>
    <w:p w14:paraId="189CF880" w14:textId="77777777" w:rsidR="00DB4578" w:rsidRDefault="00DB4578" w:rsidP="00B23113">
      <w:pPr>
        <w:widowControl w:val="0"/>
        <w:autoSpaceDE w:val="0"/>
        <w:autoSpaceDN w:val="0"/>
        <w:adjustRightInd w:val="0"/>
        <w:spacing w:after="0" w:line="276" w:lineRule="auto"/>
        <w:rPr>
          <w:rFonts w:ascii="Times New Roman" w:hAnsi="Times New Roman" w:cs="Times New Roman"/>
          <w:color w:val="000000"/>
          <w:sz w:val="24"/>
          <w:szCs w:val="24"/>
        </w:rPr>
      </w:pPr>
    </w:p>
    <w:p w14:paraId="2C976C80" w14:textId="77777777" w:rsidR="00DB4578" w:rsidRDefault="00DB4578" w:rsidP="00B23113">
      <w:pPr>
        <w:widowControl w:val="0"/>
        <w:autoSpaceDE w:val="0"/>
        <w:autoSpaceDN w:val="0"/>
        <w:adjustRightInd w:val="0"/>
        <w:spacing w:after="0" w:line="276" w:lineRule="auto"/>
        <w:rPr>
          <w:rFonts w:ascii="Times New Roman" w:hAnsi="Times New Roman" w:cs="Times New Roman"/>
          <w:color w:val="000000"/>
          <w:sz w:val="24"/>
          <w:szCs w:val="24"/>
        </w:rPr>
      </w:pPr>
    </w:p>
    <w:p w14:paraId="482A302F" w14:textId="77777777" w:rsidR="00DB4578" w:rsidRDefault="00DB4578" w:rsidP="00DB4578">
      <w:pPr>
        <w:widowControl w:val="0"/>
        <w:autoSpaceDE w:val="0"/>
        <w:autoSpaceDN w:val="0"/>
        <w:adjustRightInd w:val="0"/>
        <w:spacing w:after="0" w:line="240" w:lineRule="auto"/>
        <w:rPr>
          <w:rFonts w:ascii="Times New Roman" w:hAnsi="Times New Roman" w:cs="Times New Roman"/>
          <w:color w:val="000000"/>
          <w:sz w:val="24"/>
          <w:szCs w:val="24"/>
        </w:rPr>
      </w:pPr>
    </w:p>
    <w:p w14:paraId="2D5ACFB7" w14:textId="77777777" w:rsidR="00DB4578" w:rsidRDefault="00DB4578" w:rsidP="00DB4578">
      <w:pPr>
        <w:widowControl w:val="0"/>
        <w:autoSpaceDE w:val="0"/>
        <w:autoSpaceDN w:val="0"/>
        <w:adjustRightInd w:val="0"/>
        <w:spacing w:after="0" w:line="240" w:lineRule="auto"/>
        <w:rPr>
          <w:rFonts w:ascii="Times New Roman" w:hAnsi="Times New Roman" w:cs="Times New Roman"/>
          <w:color w:val="000000"/>
          <w:sz w:val="24"/>
          <w:szCs w:val="24"/>
        </w:rPr>
      </w:pPr>
    </w:p>
    <w:p w14:paraId="15875212" w14:textId="77777777" w:rsidR="00DB4578" w:rsidRDefault="00DB4578" w:rsidP="00DB4578">
      <w:pPr>
        <w:widowControl w:val="0"/>
        <w:autoSpaceDE w:val="0"/>
        <w:autoSpaceDN w:val="0"/>
        <w:adjustRightInd w:val="0"/>
        <w:spacing w:after="0" w:line="240" w:lineRule="auto"/>
        <w:rPr>
          <w:rFonts w:ascii="Times New Roman" w:hAnsi="Times New Roman" w:cs="Times New Roman"/>
          <w:color w:val="000000"/>
          <w:sz w:val="24"/>
          <w:szCs w:val="24"/>
        </w:rPr>
      </w:pPr>
    </w:p>
    <w:p w14:paraId="03642B99" w14:textId="77777777" w:rsidR="00DB4578" w:rsidRDefault="00DB4578" w:rsidP="00DB4578">
      <w:pPr>
        <w:widowControl w:val="0"/>
        <w:autoSpaceDE w:val="0"/>
        <w:autoSpaceDN w:val="0"/>
        <w:adjustRightInd w:val="0"/>
        <w:spacing w:after="0" w:line="240" w:lineRule="auto"/>
        <w:rPr>
          <w:rFonts w:ascii="Times New Roman" w:hAnsi="Times New Roman" w:cs="Times New Roman"/>
          <w:color w:val="000000"/>
          <w:sz w:val="24"/>
          <w:szCs w:val="24"/>
        </w:rPr>
      </w:pPr>
    </w:p>
    <w:p w14:paraId="34E942C2" w14:textId="77777777" w:rsidR="00DB4578" w:rsidRDefault="00DB4578" w:rsidP="00DB4578">
      <w:pPr>
        <w:widowControl w:val="0"/>
        <w:autoSpaceDE w:val="0"/>
        <w:autoSpaceDN w:val="0"/>
        <w:adjustRightInd w:val="0"/>
        <w:spacing w:after="0" w:line="240" w:lineRule="auto"/>
        <w:rPr>
          <w:rFonts w:ascii="Times New Roman" w:hAnsi="Times New Roman" w:cs="Times New Roman"/>
          <w:color w:val="000000"/>
          <w:sz w:val="24"/>
          <w:szCs w:val="24"/>
        </w:rPr>
      </w:pPr>
    </w:p>
    <w:p w14:paraId="73B2CC76" w14:textId="77777777" w:rsidR="00DB4578" w:rsidRDefault="00DB4578" w:rsidP="00DB4578">
      <w:pPr>
        <w:widowControl w:val="0"/>
        <w:autoSpaceDE w:val="0"/>
        <w:autoSpaceDN w:val="0"/>
        <w:adjustRightInd w:val="0"/>
        <w:spacing w:after="0" w:line="240" w:lineRule="auto"/>
        <w:jc w:val="center"/>
        <w:rPr>
          <w:rFonts w:ascii="Times New Roman" w:hAnsi="Times New Roman" w:cs="Times New Roman"/>
          <w:color w:val="000000"/>
          <w:sz w:val="24"/>
          <w:szCs w:val="24"/>
        </w:rPr>
      </w:pPr>
    </w:p>
    <w:p w14:paraId="396BB131" w14:textId="77777777" w:rsidR="00DB4578" w:rsidRPr="00DB4578" w:rsidRDefault="00DB4578" w:rsidP="00DB4578">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DB4578">
        <w:rPr>
          <w:rFonts w:ascii="Times New Roman" w:hAnsi="Times New Roman" w:cs="Times New Roman"/>
          <w:b/>
          <w:color w:val="000000"/>
          <w:sz w:val="24"/>
          <w:szCs w:val="24"/>
        </w:rPr>
        <w:t>DIRECTOR EXECUTIV</w:t>
      </w:r>
    </w:p>
    <w:p w14:paraId="3FFED01C" w14:textId="73798980" w:rsidR="00C40A19" w:rsidRPr="00DB4578" w:rsidRDefault="00DB4578" w:rsidP="00DB4578">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DB4578">
        <w:rPr>
          <w:rFonts w:ascii="Times New Roman" w:hAnsi="Times New Roman" w:cs="Times New Roman"/>
          <w:b/>
          <w:color w:val="000000"/>
          <w:sz w:val="24"/>
          <w:szCs w:val="24"/>
        </w:rPr>
        <w:t>DR.  HONTARU SORINA</w:t>
      </w:r>
    </w:p>
    <w:sectPr w:rsidR="00C40A19" w:rsidRPr="00DB4578" w:rsidSect="00461937">
      <w:pgSz w:w="11906" w:h="16838"/>
      <w:pgMar w:top="1440" w:right="1080"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2E7"/>
    <w:rsid w:val="0002602B"/>
    <w:rsid w:val="0006068F"/>
    <w:rsid w:val="00061A8E"/>
    <w:rsid w:val="00085E7D"/>
    <w:rsid w:val="000B5E8B"/>
    <w:rsid w:val="000C477B"/>
    <w:rsid w:val="000D62E7"/>
    <w:rsid w:val="001A2E7E"/>
    <w:rsid w:val="001B3420"/>
    <w:rsid w:val="002D3A82"/>
    <w:rsid w:val="00311B2C"/>
    <w:rsid w:val="00316689"/>
    <w:rsid w:val="0032082E"/>
    <w:rsid w:val="0034686B"/>
    <w:rsid w:val="003A2215"/>
    <w:rsid w:val="003A2C4A"/>
    <w:rsid w:val="003E1369"/>
    <w:rsid w:val="003F4634"/>
    <w:rsid w:val="004158CA"/>
    <w:rsid w:val="004341C0"/>
    <w:rsid w:val="00457EC4"/>
    <w:rsid w:val="00461937"/>
    <w:rsid w:val="00524739"/>
    <w:rsid w:val="005476F8"/>
    <w:rsid w:val="00574F44"/>
    <w:rsid w:val="00597F83"/>
    <w:rsid w:val="00636E0A"/>
    <w:rsid w:val="006F6A90"/>
    <w:rsid w:val="007265E4"/>
    <w:rsid w:val="00746388"/>
    <w:rsid w:val="0079068D"/>
    <w:rsid w:val="0080106A"/>
    <w:rsid w:val="00805BF8"/>
    <w:rsid w:val="00811EC6"/>
    <w:rsid w:val="00846DC2"/>
    <w:rsid w:val="008A25A6"/>
    <w:rsid w:val="00902F48"/>
    <w:rsid w:val="00914626"/>
    <w:rsid w:val="0095034E"/>
    <w:rsid w:val="0097032D"/>
    <w:rsid w:val="009807D3"/>
    <w:rsid w:val="009A6289"/>
    <w:rsid w:val="009A7859"/>
    <w:rsid w:val="009B39D6"/>
    <w:rsid w:val="009D215B"/>
    <w:rsid w:val="009F20B9"/>
    <w:rsid w:val="00A12A1F"/>
    <w:rsid w:val="00A667F2"/>
    <w:rsid w:val="00A97A42"/>
    <w:rsid w:val="00B175AF"/>
    <w:rsid w:val="00B23113"/>
    <w:rsid w:val="00B8417D"/>
    <w:rsid w:val="00B86587"/>
    <w:rsid w:val="00BB1E97"/>
    <w:rsid w:val="00BB4FC3"/>
    <w:rsid w:val="00C40A19"/>
    <w:rsid w:val="00CB77C0"/>
    <w:rsid w:val="00D3131D"/>
    <w:rsid w:val="00D6331D"/>
    <w:rsid w:val="00D7411F"/>
    <w:rsid w:val="00DB4578"/>
    <w:rsid w:val="00DD1EC2"/>
    <w:rsid w:val="00E13E5A"/>
    <w:rsid w:val="00E4260C"/>
    <w:rsid w:val="00E54537"/>
    <w:rsid w:val="00E875AD"/>
    <w:rsid w:val="00EE0E96"/>
    <w:rsid w:val="00F649E0"/>
    <w:rsid w:val="00F6672F"/>
    <w:rsid w:val="00F7090D"/>
    <w:rsid w:val="00F74560"/>
    <w:rsid w:val="00F87ACD"/>
    <w:rsid w:val="00FB04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2E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0D62E7"/>
    <w:rPr>
      <w:b/>
      <w:bCs/>
    </w:rPr>
  </w:style>
  <w:style w:type="character" w:styleId="CommentReference">
    <w:name w:val="annotation reference"/>
    <w:basedOn w:val="DefaultParagraphFont"/>
    <w:uiPriority w:val="99"/>
    <w:semiHidden/>
    <w:unhideWhenUsed/>
    <w:rsid w:val="00F7090D"/>
    <w:rPr>
      <w:sz w:val="16"/>
      <w:szCs w:val="16"/>
    </w:rPr>
  </w:style>
  <w:style w:type="paragraph" w:styleId="CommentText">
    <w:name w:val="annotation text"/>
    <w:basedOn w:val="Normal"/>
    <w:link w:val="CommentTextChar"/>
    <w:uiPriority w:val="99"/>
    <w:semiHidden/>
    <w:unhideWhenUsed/>
    <w:rsid w:val="00F7090D"/>
    <w:pPr>
      <w:spacing w:line="240" w:lineRule="auto"/>
    </w:pPr>
    <w:rPr>
      <w:sz w:val="20"/>
      <w:szCs w:val="20"/>
    </w:rPr>
  </w:style>
  <w:style w:type="character" w:customStyle="1" w:styleId="CommentTextChar">
    <w:name w:val="Comment Text Char"/>
    <w:basedOn w:val="DefaultParagraphFont"/>
    <w:link w:val="CommentText"/>
    <w:uiPriority w:val="99"/>
    <w:semiHidden/>
    <w:rsid w:val="00F7090D"/>
    <w:rPr>
      <w:sz w:val="20"/>
      <w:szCs w:val="20"/>
    </w:rPr>
  </w:style>
  <w:style w:type="paragraph" w:styleId="CommentSubject">
    <w:name w:val="annotation subject"/>
    <w:basedOn w:val="CommentText"/>
    <w:next w:val="CommentText"/>
    <w:link w:val="CommentSubjectChar"/>
    <w:uiPriority w:val="99"/>
    <w:semiHidden/>
    <w:unhideWhenUsed/>
    <w:rsid w:val="00F7090D"/>
    <w:rPr>
      <w:b/>
      <w:bCs/>
    </w:rPr>
  </w:style>
  <w:style w:type="character" w:customStyle="1" w:styleId="CommentSubjectChar">
    <w:name w:val="Comment Subject Char"/>
    <w:basedOn w:val="CommentTextChar"/>
    <w:link w:val="CommentSubject"/>
    <w:uiPriority w:val="99"/>
    <w:semiHidden/>
    <w:rsid w:val="00F7090D"/>
    <w:rPr>
      <w:b/>
      <w:bCs/>
      <w:sz w:val="20"/>
      <w:szCs w:val="20"/>
    </w:rPr>
  </w:style>
  <w:style w:type="paragraph" w:styleId="BalloonText">
    <w:name w:val="Balloon Text"/>
    <w:basedOn w:val="Normal"/>
    <w:link w:val="BalloonTextChar"/>
    <w:uiPriority w:val="99"/>
    <w:semiHidden/>
    <w:unhideWhenUsed/>
    <w:rsid w:val="00F70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90D"/>
    <w:rPr>
      <w:rFonts w:ascii="Segoe UI" w:hAnsi="Segoe UI" w:cs="Segoe UI"/>
      <w:sz w:val="18"/>
      <w:szCs w:val="18"/>
    </w:rPr>
  </w:style>
  <w:style w:type="character" w:styleId="Emphasis">
    <w:name w:val="Emphasis"/>
    <w:basedOn w:val="DefaultParagraphFont"/>
    <w:uiPriority w:val="20"/>
    <w:qFormat/>
    <w:rsid w:val="00846D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2E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0D62E7"/>
    <w:rPr>
      <w:b/>
      <w:bCs/>
    </w:rPr>
  </w:style>
  <w:style w:type="character" w:styleId="CommentReference">
    <w:name w:val="annotation reference"/>
    <w:basedOn w:val="DefaultParagraphFont"/>
    <w:uiPriority w:val="99"/>
    <w:semiHidden/>
    <w:unhideWhenUsed/>
    <w:rsid w:val="00F7090D"/>
    <w:rPr>
      <w:sz w:val="16"/>
      <w:szCs w:val="16"/>
    </w:rPr>
  </w:style>
  <w:style w:type="paragraph" w:styleId="CommentText">
    <w:name w:val="annotation text"/>
    <w:basedOn w:val="Normal"/>
    <w:link w:val="CommentTextChar"/>
    <w:uiPriority w:val="99"/>
    <w:semiHidden/>
    <w:unhideWhenUsed/>
    <w:rsid w:val="00F7090D"/>
    <w:pPr>
      <w:spacing w:line="240" w:lineRule="auto"/>
    </w:pPr>
    <w:rPr>
      <w:sz w:val="20"/>
      <w:szCs w:val="20"/>
    </w:rPr>
  </w:style>
  <w:style w:type="character" w:customStyle="1" w:styleId="CommentTextChar">
    <w:name w:val="Comment Text Char"/>
    <w:basedOn w:val="DefaultParagraphFont"/>
    <w:link w:val="CommentText"/>
    <w:uiPriority w:val="99"/>
    <w:semiHidden/>
    <w:rsid w:val="00F7090D"/>
    <w:rPr>
      <w:sz w:val="20"/>
      <w:szCs w:val="20"/>
    </w:rPr>
  </w:style>
  <w:style w:type="paragraph" w:styleId="CommentSubject">
    <w:name w:val="annotation subject"/>
    <w:basedOn w:val="CommentText"/>
    <w:next w:val="CommentText"/>
    <w:link w:val="CommentSubjectChar"/>
    <w:uiPriority w:val="99"/>
    <w:semiHidden/>
    <w:unhideWhenUsed/>
    <w:rsid w:val="00F7090D"/>
    <w:rPr>
      <w:b/>
      <w:bCs/>
    </w:rPr>
  </w:style>
  <w:style w:type="character" w:customStyle="1" w:styleId="CommentSubjectChar">
    <w:name w:val="Comment Subject Char"/>
    <w:basedOn w:val="CommentTextChar"/>
    <w:link w:val="CommentSubject"/>
    <w:uiPriority w:val="99"/>
    <w:semiHidden/>
    <w:rsid w:val="00F7090D"/>
    <w:rPr>
      <w:b/>
      <w:bCs/>
      <w:sz w:val="20"/>
      <w:szCs w:val="20"/>
    </w:rPr>
  </w:style>
  <w:style w:type="paragraph" w:styleId="BalloonText">
    <w:name w:val="Balloon Text"/>
    <w:basedOn w:val="Normal"/>
    <w:link w:val="BalloonTextChar"/>
    <w:uiPriority w:val="99"/>
    <w:semiHidden/>
    <w:unhideWhenUsed/>
    <w:rsid w:val="00F70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90D"/>
    <w:rPr>
      <w:rFonts w:ascii="Segoe UI" w:hAnsi="Segoe UI" w:cs="Segoe UI"/>
      <w:sz w:val="18"/>
      <w:szCs w:val="18"/>
    </w:rPr>
  </w:style>
  <w:style w:type="character" w:styleId="Emphasis">
    <w:name w:val="Emphasis"/>
    <w:basedOn w:val="DefaultParagraphFont"/>
    <w:uiPriority w:val="20"/>
    <w:qFormat/>
    <w:rsid w:val="00846D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545059">
      <w:bodyDiv w:val="1"/>
      <w:marLeft w:val="0"/>
      <w:marRight w:val="0"/>
      <w:marTop w:val="0"/>
      <w:marBottom w:val="0"/>
      <w:divBdr>
        <w:top w:val="none" w:sz="0" w:space="0" w:color="auto"/>
        <w:left w:val="none" w:sz="0" w:space="0" w:color="auto"/>
        <w:bottom w:val="none" w:sz="0" w:space="0" w:color="auto"/>
        <w:right w:val="none" w:sz="0" w:space="0" w:color="auto"/>
      </w:divBdr>
    </w:div>
    <w:div w:id="16267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9FD4-CE99-4BAD-ACF4-FBC0E1EC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624</Words>
  <Characters>3558</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 Microsoft</dc:creator>
  <cp:lastModifiedBy>pro</cp:lastModifiedBy>
  <cp:revision>17</cp:revision>
  <dcterms:created xsi:type="dcterms:W3CDTF">2023-03-22T11:55:00Z</dcterms:created>
  <dcterms:modified xsi:type="dcterms:W3CDTF">2023-03-23T06:54:00Z</dcterms:modified>
</cp:coreProperties>
</file>